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6010A" w14:textId="334F936E" w:rsidR="00847F0A" w:rsidRPr="00504637" w:rsidRDefault="00847F0A" w:rsidP="00847F0A">
      <w:pPr>
        <w:pStyle w:val="Nagwek"/>
        <w:jc w:val="right"/>
        <w:rPr>
          <w:rFonts w:ascii="Arial" w:hAnsi="Arial" w:cs="Arial"/>
          <w:sz w:val="20"/>
          <w:szCs w:val="20"/>
        </w:rPr>
      </w:pPr>
      <w:r w:rsidRPr="00504637">
        <w:rPr>
          <w:rFonts w:ascii="Arial" w:hAnsi="Arial" w:cs="Arial"/>
          <w:sz w:val="20"/>
          <w:szCs w:val="20"/>
        </w:rPr>
        <w:t xml:space="preserve">Załącznik nr </w:t>
      </w:r>
      <w:r w:rsidR="00E135E1" w:rsidRPr="00504637">
        <w:rPr>
          <w:rFonts w:ascii="Arial" w:hAnsi="Arial" w:cs="Arial"/>
          <w:sz w:val="20"/>
          <w:szCs w:val="20"/>
        </w:rPr>
        <w:t>2</w:t>
      </w:r>
      <w:r w:rsidRPr="00504637">
        <w:rPr>
          <w:rFonts w:ascii="Arial" w:hAnsi="Arial" w:cs="Arial"/>
          <w:sz w:val="20"/>
          <w:szCs w:val="20"/>
        </w:rPr>
        <w:t xml:space="preserve"> do </w:t>
      </w:r>
      <w:r w:rsidR="00DD08D0">
        <w:rPr>
          <w:rFonts w:ascii="Arial" w:hAnsi="Arial" w:cs="Arial"/>
          <w:sz w:val="20"/>
          <w:szCs w:val="20"/>
        </w:rPr>
        <w:t>umowy</w:t>
      </w:r>
    </w:p>
    <w:p w14:paraId="2BA6010B" w14:textId="77777777" w:rsidR="00C1522A" w:rsidRPr="00504637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BA6010C" w14:textId="77777777" w:rsidR="00C1522A" w:rsidRPr="00504637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BA6010D" w14:textId="77777777" w:rsidR="00C1522A" w:rsidRPr="00504637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2BA6010E" w14:textId="77777777" w:rsidR="00C1522A" w:rsidRPr="00504637" w:rsidRDefault="00C1522A" w:rsidP="001F716B">
      <w:pPr>
        <w:pStyle w:val="Tekstpodstawowy"/>
        <w:rPr>
          <w:rFonts w:ascii="Arial" w:hAnsi="Arial" w:cs="Arial"/>
          <w:b/>
        </w:rPr>
      </w:pPr>
    </w:p>
    <w:p w14:paraId="2BA6010F" w14:textId="77777777" w:rsidR="001F716B" w:rsidRPr="00504637" w:rsidRDefault="001F716B" w:rsidP="001F716B">
      <w:pPr>
        <w:pStyle w:val="Tekstpodstawowy"/>
        <w:rPr>
          <w:rFonts w:ascii="Arial" w:hAnsi="Arial" w:cs="Arial"/>
          <w:b/>
        </w:rPr>
      </w:pPr>
    </w:p>
    <w:p w14:paraId="2BA60110" w14:textId="77777777" w:rsidR="00C1522A" w:rsidRPr="00504637" w:rsidRDefault="00C1522A" w:rsidP="00B419B0">
      <w:pPr>
        <w:pStyle w:val="Tekstpodstawowy"/>
        <w:jc w:val="center"/>
        <w:rPr>
          <w:rFonts w:ascii="Arial" w:hAnsi="Arial" w:cs="Arial"/>
          <w:b/>
          <w:sz w:val="32"/>
        </w:rPr>
      </w:pPr>
      <w:r w:rsidRPr="00504637">
        <w:rPr>
          <w:rFonts w:ascii="Arial" w:hAnsi="Arial" w:cs="Arial"/>
          <w:b/>
          <w:sz w:val="32"/>
        </w:rPr>
        <w:t xml:space="preserve">OPIS PRZEDMIOTU ZAMÓWIENIA </w:t>
      </w:r>
    </w:p>
    <w:p w14:paraId="2BA60111" w14:textId="77777777" w:rsidR="0001568A" w:rsidRPr="00504637" w:rsidRDefault="0001568A" w:rsidP="0001568A">
      <w:pPr>
        <w:pStyle w:val="Tekstpodstawowy"/>
        <w:jc w:val="center"/>
        <w:rPr>
          <w:rFonts w:ascii="Arial" w:hAnsi="Arial" w:cs="Arial"/>
          <w:b/>
        </w:rPr>
      </w:pPr>
    </w:p>
    <w:p w14:paraId="2BA60112" w14:textId="77777777" w:rsidR="0001568A" w:rsidRPr="00504637" w:rsidRDefault="0001568A" w:rsidP="0001568A">
      <w:pPr>
        <w:pStyle w:val="Tekstpodstawowy"/>
        <w:rPr>
          <w:rFonts w:ascii="Arial" w:hAnsi="Arial" w:cs="Arial"/>
          <w:b/>
        </w:rPr>
      </w:pPr>
    </w:p>
    <w:p w14:paraId="2BA60113" w14:textId="77777777" w:rsidR="008651C5" w:rsidRPr="00504637" w:rsidRDefault="005609D0" w:rsidP="008651C5">
      <w:pPr>
        <w:pStyle w:val="Tekstpodstawowy"/>
        <w:jc w:val="center"/>
        <w:rPr>
          <w:rFonts w:ascii="Arial" w:hAnsi="Arial" w:cs="Arial"/>
          <w:b/>
        </w:rPr>
      </w:pPr>
      <w:r w:rsidRPr="00504637">
        <w:rPr>
          <w:rFonts w:ascii="Arial" w:hAnsi="Arial" w:cs="Arial"/>
          <w:b/>
        </w:rPr>
        <w:t xml:space="preserve">NA </w:t>
      </w:r>
      <w:r w:rsidR="008651C5" w:rsidRPr="00504637">
        <w:rPr>
          <w:rFonts w:ascii="Arial" w:hAnsi="Arial" w:cs="Arial"/>
          <w:b/>
        </w:rPr>
        <w:t xml:space="preserve">KOMPLEKSOWE WYKONANIE </w:t>
      </w:r>
    </w:p>
    <w:p w14:paraId="2BA60115" w14:textId="73119E5A" w:rsidR="005609D0" w:rsidRDefault="00C1522A" w:rsidP="00173C93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 w:rsidRPr="00504637">
        <w:rPr>
          <w:rFonts w:ascii="Arial" w:hAnsi="Arial" w:cs="Arial"/>
          <w:b/>
        </w:rPr>
        <w:t>DOKUMENTACJI PROJ</w:t>
      </w:r>
      <w:r w:rsidR="00950AE1" w:rsidRPr="00504637">
        <w:rPr>
          <w:rFonts w:ascii="Arial" w:hAnsi="Arial" w:cs="Arial"/>
          <w:b/>
        </w:rPr>
        <w:t>E</w:t>
      </w:r>
      <w:r w:rsidRPr="00504637">
        <w:rPr>
          <w:rFonts w:ascii="Arial" w:hAnsi="Arial" w:cs="Arial"/>
          <w:b/>
        </w:rPr>
        <w:t xml:space="preserve">KTOWO-KOSZTORYSOWEJ </w:t>
      </w:r>
    </w:p>
    <w:p w14:paraId="4393C103" w14:textId="4BED9B9E" w:rsidR="003B2F26" w:rsidRPr="00504637" w:rsidRDefault="003B2F26" w:rsidP="00173C93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ROBÓT BUDOWLANYCH</w:t>
      </w:r>
    </w:p>
    <w:p w14:paraId="189E9F84" w14:textId="77777777" w:rsidR="00173C93" w:rsidRPr="00504637" w:rsidRDefault="00173C93" w:rsidP="00173C93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/>
        </w:rPr>
      </w:pPr>
      <w:r w:rsidRPr="00504637">
        <w:rPr>
          <w:rFonts w:ascii="Arial" w:hAnsi="Arial" w:cs="Arial"/>
          <w:b/>
        </w:rPr>
        <w:t xml:space="preserve">PEŁNIENIE NADZORU AUTORSKIEGO </w:t>
      </w:r>
    </w:p>
    <w:p w14:paraId="7FF8BD5D" w14:textId="77777777" w:rsidR="00173C93" w:rsidRPr="00504637" w:rsidRDefault="00173C93" w:rsidP="00F34A2F">
      <w:pPr>
        <w:pStyle w:val="Tekstpodstawowy"/>
        <w:ind w:left="720"/>
        <w:jc w:val="left"/>
        <w:rPr>
          <w:rFonts w:ascii="Arial" w:hAnsi="Arial" w:cs="Arial"/>
          <w:b/>
        </w:rPr>
      </w:pPr>
    </w:p>
    <w:p w14:paraId="2BA60116" w14:textId="77777777" w:rsidR="005609D0" w:rsidRPr="00504637" w:rsidRDefault="005609D0" w:rsidP="005609D0">
      <w:pPr>
        <w:pStyle w:val="Tekstpodstawowy"/>
        <w:ind w:left="720"/>
        <w:jc w:val="left"/>
        <w:rPr>
          <w:rFonts w:ascii="Arial" w:hAnsi="Arial" w:cs="Arial"/>
          <w:b/>
        </w:rPr>
      </w:pPr>
    </w:p>
    <w:p w14:paraId="2BA60117" w14:textId="737CACCD" w:rsidR="00862AFE" w:rsidRPr="00504637" w:rsidRDefault="00862AFE" w:rsidP="00862AFE">
      <w:pPr>
        <w:pStyle w:val="Tekstpodstawowy"/>
        <w:jc w:val="center"/>
        <w:rPr>
          <w:rFonts w:ascii="Arial" w:hAnsi="Arial" w:cs="Arial"/>
          <w:b/>
        </w:rPr>
      </w:pPr>
      <w:r w:rsidRPr="00504637">
        <w:rPr>
          <w:rFonts w:ascii="Arial" w:hAnsi="Arial" w:cs="Arial"/>
          <w:b/>
        </w:rPr>
        <w:t>DLA ZADANIA</w:t>
      </w:r>
      <w:r w:rsidR="00803DCB">
        <w:rPr>
          <w:rFonts w:ascii="Arial" w:hAnsi="Arial" w:cs="Arial"/>
          <w:b/>
        </w:rPr>
        <w:t xml:space="preserve"> </w:t>
      </w:r>
      <w:r w:rsidRPr="00504637">
        <w:rPr>
          <w:rFonts w:ascii="Arial" w:hAnsi="Arial" w:cs="Arial"/>
          <w:b/>
        </w:rPr>
        <w:t>NR</w:t>
      </w:r>
      <w:r w:rsidR="0043001B" w:rsidRPr="00504637">
        <w:rPr>
          <w:rFonts w:ascii="Arial" w:hAnsi="Arial" w:cs="Arial"/>
          <w:b/>
        </w:rPr>
        <w:t xml:space="preserve"> </w:t>
      </w:r>
      <w:r w:rsidR="003B2F26" w:rsidRPr="003B2F26">
        <w:rPr>
          <w:rFonts w:ascii="Arial" w:eastAsia="Calibri" w:hAnsi="Arial" w:cs="Arial"/>
          <w:b/>
          <w:bCs/>
          <w:sz w:val="22"/>
          <w:szCs w:val="22"/>
        </w:rPr>
        <w:t>01929</w:t>
      </w:r>
    </w:p>
    <w:p w14:paraId="2BA60118" w14:textId="77777777" w:rsidR="00862AFE" w:rsidRPr="00504637" w:rsidRDefault="00862AFE" w:rsidP="00862AFE">
      <w:pPr>
        <w:pStyle w:val="Tekstpodstawowy"/>
        <w:jc w:val="center"/>
        <w:rPr>
          <w:rFonts w:ascii="Arial" w:hAnsi="Arial" w:cs="Arial"/>
          <w:b/>
        </w:rPr>
      </w:pPr>
    </w:p>
    <w:p w14:paraId="7F9F4022" w14:textId="1F6626AB" w:rsidR="004532D1" w:rsidRPr="00AE20B1" w:rsidRDefault="004532D1" w:rsidP="004532D1">
      <w:pPr>
        <w:pStyle w:val="Tekstpodstawowy"/>
        <w:jc w:val="center"/>
        <w:rPr>
          <w:rFonts w:ascii="Arial" w:hAnsi="Arial" w:cs="Arial"/>
        </w:rPr>
      </w:pPr>
      <w:r w:rsidRPr="00AE20B1">
        <w:rPr>
          <w:rFonts w:ascii="Arial" w:hAnsi="Arial" w:cs="Arial"/>
        </w:rPr>
        <w:t xml:space="preserve"> </w:t>
      </w:r>
    </w:p>
    <w:p w14:paraId="4F727460" w14:textId="1EDC22F7" w:rsidR="003B2F26" w:rsidRPr="00AE20B1" w:rsidRDefault="007F5078" w:rsidP="003B2F26">
      <w:pPr>
        <w:pStyle w:val="Tekstpodstawowy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</w:t>
      </w:r>
      <w:r w:rsidR="003B2F26" w:rsidRPr="00AE20B1">
        <w:rPr>
          <w:rFonts w:ascii="Arial" w:hAnsi="Arial" w:cs="Arial"/>
          <w:b/>
          <w:bCs/>
        </w:rPr>
        <w:t xml:space="preserve">Remont   pomieszczeń  gmachu </w:t>
      </w:r>
      <w:bookmarkStart w:id="0" w:name="_Hlk213411176"/>
      <w:r w:rsidR="003B2F26" w:rsidRPr="00AE20B1">
        <w:rPr>
          <w:rFonts w:ascii="Arial" w:hAnsi="Arial" w:cs="Arial"/>
          <w:b/>
          <w:bCs/>
        </w:rPr>
        <w:t>SG</w:t>
      </w:r>
      <w:bookmarkEnd w:id="0"/>
      <w:r w:rsidR="003B2F26" w:rsidRPr="00AE20B1">
        <w:rPr>
          <w:rFonts w:ascii="Arial" w:hAnsi="Arial" w:cs="Arial"/>
          <w:b/>
          <w:bCs/>
        </w:rPr>
        <w:t xml:space="preserve"> WP –  zarząd P7 -  piętra III i IV”</w:t>
      </w:r>
    </w:p>
    <w:p w14:paraId="2BA6011E" w14:textId="208CBC46" w:rsidR="001F716B" w:rsidRPr="00504637" w:rsidRDefault="007F5078" w:rsidP="000B0DDA">
      <w:pPr>
        <w:pStyle w:val="Tekstpodstawowy"/>
        <w:jc w:val="center"/>
        <w:rPr>
          <w:rFonts w:ascii="Arial" w:hAnsi="Arial" w:cs="Arial"/>
          <w:b/>
          <w:u w:val="single"/>
        </w:rPr>
      </w:pPr>
      <w:r w:rsidRPr="00AE20B1">
        <w:rPr>
          <w:rFonts w:ascii="Arial" w:eastAsia="Calibri" w:hAnsi="Arial" w:cs="Arial"/>
          <w:b/>
          <w:bCs/>
        </w:rPr>
        <w:t>WARSZAWA SG WP K-3637</w:t>
      </w:r>
      <w:r w:rsidRPr="00AE20B1">
        <w:rPr>
          <w:rFonts w:ascii="Arial" w:hAnsi="Arial" w:cs="Arial"/>
        </w:rPr>
        <w:t xml:space="preserve">  </w:t>
      </w:r>
    </w:p>
    <w:p w14:paraId="2BA6011F" w14:textId="77777777" w:rsidR="001F716B" w:rsidRPr="00504637" w:rsidRDefault="001F716B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BA60121" w14:textId="77777777" w:rsidR="005F6D80" w:rsidRPr="00504637" w:rsidRDefault="005F6D80" w:rsidP="000B0DDA">
      <w:pPr>
        <w:pStyle w:val="Tekstpodstawowy"/>
        <w:jc w:val="center"/>
        <w:rPr>
          <w:rFonts w:ascii="Arial" w:hAnsi="Arial" w:cs="Arial"/>
          <w:b/>
        </w:rPr>
      </w:pPr>
    </w:p>
    <w:p w14:paraId="2BA60122" w14:textId="77777777" w:rsidR="00C1522A" w:rsidRPr="00504637" w:rsidRDefault="00C1522A" w:rsidP="005609D0">
      <w:pPr>
        <w:pStyle w:val="Tekstpodstawowy"/>
        <w:rPr>
          <w:rFonts w:ascii="Arial" w:hAnsi="Arial" w:cs="Arial"/>
          <w:b/>
          <w:u w:val="single"/>
        </w:rPr>
      </w:pPr>
    </w:p>
    <w:p w14:paraId="2BA60123" w14:textId="77777777" w:rsidR="00811F4E" w:rsidRPr="00504637" w:rsidRDefault="00811F4E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2BA60124" w14:textId="77777777" w:rsidR="00C1522A" w:rsidRPr="00504637" w:rsidRDefault="00C1522A" w:rsidP="000B0DDA">
      <w:pPr>
        <w:pStyle w:val="Tekstpodstawowy"/>
        <w:jc w:val="center"/>
        <w:rPr>
          <w:rFonts w:ascii="Arial" w:hAnsi="Arial" w:cs="Arial"/>
          <w:u w:val="single"/>
        </w:rPr>
      </w:pPr>
    </w:p>
    <w:p w14:paraId="2BA60125" w14:textId="55EFEFBF" w:rsidR="00283A97" w:rsidRPr="00504637" w:rsidRDefault="00C1522A" w:rsidP="00283A97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04637">
        <w:rPr>
          <w:rFonts w:ascii="Arial" w:eastAsia="Calibri" w:hAnsi="Arial" w:cs="Arial"/>
          <w:szCs w:val="20"/>
          <w:shd w:val="clear" w:color="auto" w:fill="FFFFFF"/>
        </w:rPr>
        <w:t xml:space="preserve">ADRES OBIEKTU : </w:t>
      </w:r>
      <w:r w:rsidRPr="00504637">
        <w:rPr>
          <w:rFonts w:ascii="Arial" w:eastAsia="Calibri" w:hAnsi="Arial" w:cs="Arial"/>
          <w:szCs w:val="20"/>
          <w:shd w:val="clear" w:color="auto" w:fill="FFFFFF"/>
        </w:rPr>
        <w:tab/>
      </w:r>
      <w:r w:rsidR="00AE20B1" w:rsidRPr="00AE20B1">
        <w:rPr>
          <w:rFonts w:ascii="Arial" w:eastAsia="Calibri" w:hAnsi="Arial" w:cs="Arial"/>
          <w:color w:val="000000"/>
        </w:rPr>
        <w:t>Rakowieckiej 4a</w:t>
      </w:r>
    </w:p>
    <w:p w14:paraId="2BA60126" w14:textId="22E39861" w:rsidR="00283A97" w:rsidRPr="00504637" w:rsidRDefault="00283A97" w:rsidP="00283A97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04637">
        <w:rPr>
          <w:rFonts w:ascii="Arial" w:eastAsia="Calibri" w:hAnsi="Arial" w:cs="Arial"/>
          <w:szCs w:val="20"/>
          <w:shd w:val="clear" w:color="auto" w:fill="FFFFFF"/>
        </w:rPr>
        <w:tab/>
      </w:r>
      <w:bookmarkStart w:id="1" w:name="_Hlk214528438"/>
      <w:r w:rsidRPr="00504637">
        <w:rPr>
          <w:rFonts w:ascii="Arial" w:eastAsia="Calibri" w:hAnsi="Arial" w:cs="Arial"/>
          <w:szCs w:val="20"/>
          <w:shd w:val="clear" w:color="auto" w:fill="FFFFFF"/>
        </w:rPr>
        <w:tab/>
      </w:r>
      <w:r w:rsidR="00AE20B1" w:rsidRPr="00FD3814">
        <w:rPr>
          <w:rFonts w:ascii="Arial" w:eastAsia="Calibri" w:hAnsi="Arial" w:cs="Arial"/>
          <w:szCs w:val="20"/>
          <w:shd w:val="clear" w:color="auto" w:fill="FFFFFF"/>
        </w:rPr>
        <w:t>00</w:t>
      </w:r>
      <w:r w:rsidRPr="00FD3814">
        <w:rPr>
          <w:rFonts w:ascii="Arial" w:eastAsia="Calibri" w:hAnsi="Arial" w:cs="Arial"/>
          <w:szCs w:val="20"/>
          <w:shd w:val="clear" w:color="auto" w:fill="FFFFFF"/>
        </w:rPr>
        <w:t>-</w:t>
      </w:r>
      <w:r w:rsidR="00AE20B1" w:rsidRPr="00FD3814">
        <w:rPr>
          <w:rFonts w:ascii="Arial" w:eastAsia="Calibri" w:hAnsi="Arial" w:cs="Arial"/>
          <w:szCs w:val="20"/>
          <w:shd w:val="clear" w:color="auto" w:fill="FFFFFF"/>
        </w:rPr>
        <w:t>904</w:t>
      </w:r>
      <w:r w:rsidRPr="00504637">
        <w:rPr>
          <w:rFonts w:ascii="Arial" w:eastAsia="Calibri" w:hAnsi="Arial" w:cs="Arial"/>
          <w:szCs w:val="20"/>
          <w:shd w:val="clear" w:color="auto" w:fill="FFFFFF"/>
        </w:rPr>
        <w:t xml:space="preserve"> </w:t>
      </w:r>
      <w:bookmarkEnd w:id="1"/>
      <w:r w:rsidR="00AE20B1">
        <w:rPr>
          <w:rFonts w:ascii="Arial" w:eastAsia="Calibri" w:hAnsi="Arial" w:cs="Arial"/>
          <w:szCs w:val="20"/>
          <w:shd w:val="clear" w:color="auto" w:fill="FFFFFF"/>
        </w:rPr>
        <w:t>Warszawa</w:t>
      </w:r>
    </w:p>
    <w:p w14:paraId="2BA60127" w14:textId="77777777" w:rsidR="00C1522A" w:rsidRPr="00504637" w:rsidRDefault="00C1522A" w:rsidP="00283A9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28" w14:textId="77777777" w:rsidR="00C1522A" w:rsidRPr="00504637" w:rsidRDefault="00C1522A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04637">
        <w:rPr>
          <w:rFonts w:ascii="Arial" w:eastAsia="Calibri" w:hAnsi="Arial" w:cs="Arial"/>
          <w:szCs w:val="20"/>
          <w:shd w:val="clear" w:color="auto" w:fill="FFFFFF"/>
        </w:rPr>
        <w:t>INWESTOR:</w:t>
      </w:r>
      <w:r w:rsidRPr="00504637">
        <w:rPr>
          <w:rFonts w:ascii="Arial" w:eastAsia="Calibri" w:hAnsi="Arial" w:cs="Arial"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bCs/>
          <w:szCs w:val="20"/>
          <w:shd w:val="clear" w:color="auto" w:fill="FFFFFF"/>
        </w:rPr>
        <w:t>Stołeczny Zarząd Infrastruktury w Warszawie</w:t>
      </w:r>
      <w:r w:rsidRPr="00504637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bCs/>
          <w:szCs w:val="20"/>
          <w:shd w:val="clear" w:color="auto" w:fill="FFFFFF"/>
        </w:rPr>
        <w:tab/>
      </w:r>
      <w:r w:rsidRPr="00504637">
        <w:rPr>
          <w:rFonts w:ascii="Arial" w:eastAsia="Calibri" w:hAnsi="Arial" w:cs="Arial"/>
          <w:szCs w:val="20"/>
          <w:shd w:val="clear" w:color="auto" w:fill="FFFFFF"/>
        </w:rPr>
        <w:t>Warszawa, Al. Jerozolimskie 97</w:t>
      </w:r>
    </w:p>
    <w:p w14:paraId="2BA60129" w14:textId="77777777" w:rsidR="00B22273" w:rsidRPr="00504637" w:rsidRDefault="00B22273" w:rsidP="00C1522A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2A" w14:textId="1439E977" w:rsidR="00AE20B1" w:rsidRPr="00504637" w:rsidRDefault="0043001B" w:rsidP="00AE20B1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04637">
        <w:rPr>
          <w:rFonts w:ascii="Arial" w:eastAsia="Calibri" w:hAnsi="Arial" w:cs="Arial"/>
          <w:szCs w:val="20"/>
          <w:shd w:val="clear" w:color="auto" w:fill="FFFFFF"/>
        </w:rPr>
        <w:t xml:space="preserve">ADMINISTRATOR:   </w:t>
      </w:r>
      <w:r w:rsidR="00173C93" w:rsidRPr="00504637">
        <w:rPr>
          <w:rFonts w:ascii="Arial" w:eastAsia="Calibri" w:hAnsi="Arial" w:cs="Arial"/>
          <w:szCs w:val="20"/>
          <w:shd w:val="clear" w:color="auto" w:fill="FFFFFF"/>
        </w:rPr>
        <w:tab/>
      </w:r>
      <w:r w:rsidR="00443531" w:rsidRPr="00443531">
        <w:rPr>
          <w:rFonts w:ascii="Arial" w:eastAsia="Calibri" w:hAnsi="Arial" w:cs="Arial"/>
          <w:szCs w:val="20"/>
          <w:shd w:val="clear" w:color="auto" w:fill="FFFFFF"/>
        </w:rPr>
        <w:t>Departament Administracyjny M</w:t>
      </w:r>
      <w:r w:rsidR="00C55D9E">
        <w:rPr>
          <w:rFonts w:ascii="Arial" w:eastAsia="Calibri" w:hAnsi="Arial" w:cs="Arial"/>
          <w:szCs w:val="20"/>
          <w:shd w:val="clear" w:color="auto" w:fill="FFFFFF"/>
        </w:rPr>
        <w:t>ON</w:t>
      </w:r>
    </w:p>
    <w:p w14:paraId="2BA6012C" w14:textId="3444650F" w:rsidR="00283A97" w:rsidRPr="00504637" w:rsidRDefault="00283A97" w:rsidP="00283A97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2D" w14:textId="77777777" w:rsidR="0043001B" w:rsidRPr="00504637" w:rsidRDefault="0043001B" w:rsidP="00283A97">
      <w:pPr>
        <w:tabs>
          <w:tab w:val="left" w:pos="3969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18F84D89" w14:textId="4D11FB05" w:rsidR="00AE20B1" w:rsidRPr="00504637" w:rsidRDefault="0043001B" w:rsidP="00AE20B1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04637">
        <w:rPr>
          <w:rFonts w:ascii="Arial" w:eastAsia="Calibri" w:hAnsi="Arial" w:cs="Arial"/>
          <w:szCs w:val="20"/>
          <w:shd w:val="clear" w:color="auto" w:fill="FFFFFF"/>
        </w:rPr>
        <w:t xml:space="preserve">UŻYTKOWNIK: </w:t>
      </w:r>
      <w:r w:rsidRPr="00504637">
        <w:rPr>
          <w:rFonts w:ascii="Arial" w:eastAsia="Calibri" w:hAnsi="Arial" w:cs="Arial"/>
          <w:szCs w:val="20"/>
          <w:shd w:val="clear" w:color="auto" w:fill="FFFFFF"/>
        </w:rPr>
        <w:tab/>
      </w:r>
      <w:r w:rsidR="00173C93" w:rsidRPr="00504637">
        <w:rPr>
          <w:rFonts w:ascii="Arial" w:eastAsia="Calibri" w:hAnsi="Arial" w:cs="Arial"/>
          <w:szCs w:val="20"/>
          <w:shd w:val="clear" w:color="auto" w:fill="FFFFFF"/>
        </w:rPr>
        <w:tab/>
      </w:r>
      <w:r w:rsidR="00443531" w:rsidRPr="00443531">
        <w:rPr>
          <w:rFonts w:ascii="Arial" w:eastAsia="Calibri" w:hAnsi="Arial" w:cs="Arial"/>
          <w:szCs w:val="20"/>
          <w:shd w:val="clear" w:color="auto" w:fill="FFFFFF"/>
        </w:rPr>
        <w:t>Sztab Generalny MON</w:t>
      </w:r>
    </w:p>
    <w:p w14:paraId="4447E018" w14:textId="425779BF" w:rsidR="00173C93" w:rsidRPr="00504637" w:rsidRDefault="00173C93" w:rsidP="00173C93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31" w14:textId="2DD329D3" w:rsidR="00283A97" w:rsidRPr="00504637" w:rsidRDefault="00283A97" w:rsidP="00173C9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32" w14:textId="77777777" w:rsidR="00283A97" w:rsidRPr="00504637" w:rsidRDefault="00283A97" w:rsidP="00283A9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33" w14:textId="77CA9EA1" w:rsidR="00283A97" w:rsidRDefault="00283A97" w:rsidP="00283A9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3334753C" w14:textId="05B861DB" w:rsidR="00E32713" w:rsidRDefault="00E32713" w:rsidP="00283A9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77063475" w14:textId="77777777" w:rsidR="005145F6" w:rsidRDefault="005145F6" w:rsidP="00283A9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0D8EBFA4" w14:textId="77777777" w:rsidR="00E32713" w:rsidRPr="00504637" w:rsidRDefault="00E32713" w:rsidP="00283A97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34" w14:textId="77777777" w:rsidR="00283A97" w:rsidRPr="00504637" w:rsidRDefault="00283A97" w:rsidP="0043001B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35" w14:textId="77777777" w:rsidR="00847F0A" w:rsidRPr="00504637" w:rsidRDefault="00847F0A" w:rsidP="0043001B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</w:p>
    <w:p w14:paraId="2BA60136" w14:textId="77777777" w:rsidR="009412C1" w:rsidRPr="00504637" w:rsidRDefault="009412C1" w:rsidP="00B419B0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1F96E3E7" w14:textId="2E4EBD7B" w:rsidR="00CC70F5" w:rsidRPr="006A28E8" w:rsidRDefault="00944976" w:rsidP="00CC70F5">
      <w:pPr>
        <w:pStyle w:val="Tekstpodstawowy"/>
        <w:rPr>
          <w:rFonts w:ascii="Arial" w:hAnsi="Arial" w:cs="Arial"/>
          <w:b/>
          <w:u w:val="single"/>
        </w:rPr>
      </w:pPr>
      <w:r w:rsidRPr="00504637">
        <w:rPr>
          <w:rFonts w:ascii="Arial" w:hAnsi="Arial" w:cs="Arial"/>
          <w:sz w:val="22"/>
          <w:szCs w:val="22"/>
        </w:rPr>
        <w:t>Przedmiotem zamówienia jest</w:t>
      </w:r>
      <w:r w:rsidR="0068577A" w:rsidRPr="00504637">
        <w:rPr>
          <w:rFonts w:ascii="Arial" w:hAnsi="Arial" w:cs="Arial"/>
          <w:sz w:val="22"/>
          <w:szCs w:val="22"/>
        </w:rPr>
        <w:t xml:space="preserve"> opracowanie </w:t>
      </w:r>
      <w:r w:rsidR="00421A6B" w:rsidRPr="00504637">
        <w:rPr>
          <w:rFonts w:ascii="Arial" w:hAnsi="Arial" w:cs="Arial"/>
          <w:sz w:val="22"/>
          <w:szCs w:val="22"/>
        </w:rPr>
        <w:t xml:space="preserve">dokumentacji projektowo-kosztorysowej </w:t>
      </w:r>
      <w:r w:rsidR="00847F0A" w:rsidRPr="00504637">
        <w:rPr>
          <w:rFonts w:ascii="Arial" w:hAnsi="Arial" w:cs="Arial"/>
          <w:sz w:val="22"/>
          <w:szCs w:val="22"/>
        </w:rPr>
        <w:t>wraz z</w:t>
      </w:r>
      <w:r w:rsidR="00421A6B" w:rsidRPr="00504637">
        <w:rPr>
          <w:rFonts w:ascii="Arial" w:hAnsi="Arial" w:cs="Arial"/>
          <w:sz w:val="22"/>
          <w:szCs w:val="22"/>
        </w:rPr>
        <w:t xml:space="preserve"> uzyskanie</w:t>
      </w:r>
      <w:r w:rsidR="00847F0A" w:rsidRPr="00504637">
        <w:rPr>
          <w:rFonts w:ascii="Arial" w:hAnsi="Arial" w:cs="Arial"/>
          <w:sz w:val="22"/>
          <w:szCs w:val="22"/>
        </w:rPr>
        <w:t>m</w:t>
      </w:r>
      <w:r w:rsidR="00421A6B" w:rsidRPr="00504637">
        <w:rPr>
          <w:rFonts w:ascii="Arial" w:hAnsi="Arial" w:cs="Arial"/>
          <w:sz w:val="22"/>
          <w:szCs w:val="22"/>
        </w:rPr>
        <w:t xml:space="preserve"> niezbędnych uzgodnień, pozwoleń i decyzji administracyjnych</w:t>
      </w:r>
      <w:r w:rsidR="001E291B" w:rsidRPr="00504637">
        <w:rPr>
          <w:rFonts w:ascii="Arial" w:hAnsi="Arial" w:cs="Arial"/>
          <w:sz w:val="22"/>
          <w:szCs w:val="22"/>
        </w:rPr>
        <w:t xml:space="preserve"> </w:t>
      </w:r>
      <w:r w:rsidR="004532D1">
        <w:rPr>
          <w:rFonts w:ascii="Arial" w:hAnsi="Arial" w:cs="Arial"/>
          <w:sz w:val="22"/>
          <w:szCs w:val="22"/>
        </w:rPr>
        <w:br/>
      </w:r>
      <w:r w:rsidR="00847F0A" w:rsidRPr="00504637">
        <w:rPr>
          <w:rFonts w:ascii="Arial" w:hAnsi="Arial" w:cs="Arial"/>
          <w:sz w:val="22"/>
          <w:szCs w:val="22"/>
        </w:rPr>
        <w:t>oraz</w:t>
      </w:r>
      <w:r w:rsidR="0055617D" w:rsidRPr="00504637">
        <w:rPr>
          <w:rFonts w:ascii="Arial" w:hAnsi="Arial" w:cs="Arial"/>
          <w:sz w:val="22"/>
          <w:szCs w:val="22"/>
        </w:rPr>
        <w:t xml:space="preserve"> pełnienie nadzoru autorskiego</w:t>
      </w:r>
      <w:r w:rsidR="00421A6B" w:rsidRPr="00504637">
        <w:rPr>
          <w:rFonts w:ascii="Arial" w:hAnsi="Arial" w:cs="Arial"/>
          <w:sz w:val="22"/>
          <w:szCs w:val="22"/>
        </w:rPr>
        <w:t xml:space="preserve"> podczas trwania robót budowlanych</w:t>
      </w:r>
      <w:r w:rsidR="0055617D" w:rsidRPr="00504637">
        <w:rPr>
          <w:rFonts w:ascii="Arial" w:hAnsi="Arial" w:cs="Arial"/>
          <w:sz w:val="22"/>
          <w:szCs w:val="22"/>
        </w:rPr>
        <w:t xml:space="preserve"> dla zada</w:t>
      </w:r>
      <w:r w:rsidR="004A0C17" w:rsidRPr="00504637">
        <w:rPr>
          <w:rFonts w:ascii="Arial" w:hAnsi="Arial" w:cs="Arial"/>
          <w:sz w:val="22"/>
          <w:szCs w:val="22"/>
        </w:rPr>
        <w:t>nia</w:t>
      </w:r>
      <w:r w:rsidR="0055617D" w:rsidRPr="00504637">
        <w:rPr>
          <w:rFonts w:ascii="Arial" w:hAnsi="Arial" w:cs="Arial"/>
          <w:sz w:val="22"/>
          <w:szCs w:val="22"/>
        </w:rPr>
        <w:t xml:space="preserve"> inwestycyjn</w:t>
      </w:r>
      <w:r w:rsidR="004A0C17" w:rsidRPr="00504637">
        <w:rPr>
          <w:rFonts w:ascii="Arial" w:hAnsi="Arial" w:cs="Arial"/>
          <w:sz w:val="22"/>
          <w:szCs w:val="22"/>
        </w:rPr>
        <w:t>ego</w:t>
      </w:r>
      <w:r w:rsidR="001E291B" w:rsidRPr="00504637">
        <w:rPr>
          <w:rFonts w:ascii="Arial" w:hAnsi="Arial" w:cs="Arial"/>
          <w:sz w:val="22"/>
          <w:szCs w:val="22"/>
        </w:rPr>
        <w:t xml:space="preserve"> </w:t>
      </w:r>
      <w:r w:rsidR="006872A5" w:rsidRPr="00504637">
        <w:rPr>
          <w:rFonts w:ascii="Arial" w:hAnsi="Arial" w:cs="Arial"/>
          <w:sz w:val="22"/>
          <w:szCs w:val="22"/>
        </w:rPr>
        <w:t xml:space="preserve">nr </w:t>
      </w:r>
      <w:r w:rsidR="00B00CDC" w:rsidRPr="00CC70F5">
        <w:rPr>
          <w:rFonts w:ascii="Arial" w:hAnsi="Arial" w:cs="Arial"/>
          <w:sz w:val="22"/>
          <w:szCs w:val="22"/>
        </w:rPr>
        <w:t>0</w:t>
      </w:r>
      <w:r w:rsidR="00CC70F5" w:rsidRPr="00CC70F5">
        <w:rPr>
          <w:rFonts w:ascii="Arial" w:eastAsia="Calibri" w:hAnsi="Arial" w:cs="Arial"/>
          <w:sz w:val="22"/>
          <w:szCs w:val="22"/>
        </w:rPr>
        <w:t>1929</w:t>
      </w:r>
      <w:r w:rsidR="00B00CDC" w:rsidRPr="00CC70F5">
        <w:rPr>
          <w:rFonts w:ascii="Arial" w:hAnsi="Arial" w:cs="Arial"/>
          <w:sz w:val="22"/>
          <w:szCs w:val="22"/>
        </w:rPr>
        <w:t xml:space="preserve"> </w:t>
      </w:r>
      <w:r w:rsidR="00CC70F5" w:rsidRPr="00CC70F5">
        <w:rPr>
          <w:rFonts w:ascii="Arial" w:hAnsi="Arial" w:cs="Arial"/>
        </w:rPr>
        <w:t>„Remont   pomieszczeń  gmachu SG WP</w:t>
      </w:r>
      <w:r w:rsidR="004532D1">
        <w:rPr>
          <w:rFonts w:ascii="Arial" w:hAnsi="Arial" w:cs="Arial"/>
        </w:rPr>
        <w:t xml:space="preserve"> -</w:t>
      </w:r>
      <w:r w:rsidR="00CC70F5" w:rsidRPr="00CC70F5">
        <w:rPr>
          <w:rFonts w:ascii="Arial" w:hAnsi="Arial" w:cs="Arial"/>
        </w:rPr>
        <w:t xml:space="preserve">  </w:t>
      </w:r>
      <w:r w:rsidR="004532D1">
        <w:rPr>
          <w:rFonts w:ascii="Arial" w:hAnsi="Arial" w:cs="Arial"/>
        </w:rPr>
        <w:t>Z</w:t>
      </w:r>
      <w:r w:rsidR="00CC70F5" w:rsidRPr="00CC70F5">
        <w:rPr>
          <w:rFonts w:ascii="Arial" w:hAnsi="Arial" w:cs="Arial"/>
        </w:rPr>
        <w:t>arząd P7 - piętra III i IV”</w:t>
      </w:r>
      <w:r w:rsidR="006A28E8" w:rsidRPr="006A28E8">
        <w:rPr>
          <w:rFonts w:ascii="Arial" w:eastAsia="Calibri" w:hAnsi="Arial" w:cs="Arial"/>
          <w:b/>
          <w:bCs/>
        </w:rPr>
        <w:t xml:space="preserve"> </w:t>
      </w:r>
      <w:r w:rsidR="006A28E8" w:rsidRPr="006A28E8">
        <w:rPr>
          <w:rFonts w:ascii="Arial" w:eastAsia="Calibri" w:hAnsi="Arial" w:cs="Arial"/>
        </w:rPr>
        <w:t>WARSZAWA SG WP K-3637</w:t>
      </w:r>
      <w:r w:rsidR="006A28E8">
        <w:rPr>
          <w:rFonts w:ascii="Arial" w:eastAsia="Calibri" w:hAnsi="Arial" w:cs="Arial"/>
        </w:rPr>
        <w:t>.</w:t>
      </w:r>
      <w:r w:rsidR="006A28E8" w:rsidRPr="00AE20B1">
        <w:rPr>
          <w:rFonts w:ascii="Arial" w:hAnsi="Arial" w:cs="Arial"/>
        </w:rPr>
        <w:t xml:space="preserve">  </w:t>
      </w:r>
      <w:r w:rsidR="006A28E8">
        <w:rPr>
          <w:rFonts w:ascii="Arial" w:hAnsi="Arial" w:cs="Arial"/>
        </w:rPr>
        <w:t xml:space="preserve">Budynek usytuowany jest na </w:t>
      </w:r>
      <w:r w:rsidR="006A28E8" w:rsidRPr="007A004B">
        <w:rPr>
          <w:rFonts w:ascii="Arial" w:hAnsi="Arial" w:cs="Arial"/>
          <w:color w:val="000000" w:themeColor="text1"/>
        </w:rPr>
        <w:t>dział</w:t>
      </w:r>
      <w:r w:rsidR="006A28E8">
        <w:rPr>
          <w:rFonts w:ascii="Arial" w:hAnsi="Arial" w:cs="Arial"/>
          <w:color w:val="000000" w:themeColor="text1"/>
        </w:rPr>
        <w:t>ce o</w:t>
      </w:r>
      <w:r w:rsidR="006A28E8" w:rsidRPr="007A004B">
        <w:rPr>
          <w:rFonts w:ascii="Arial" w:hAnsi="Arial" w:cs="Arial"/>
          <w:color w:val="000000" w:themeColor="text1"/>
        </w:rPr>
        <w:t xml:space="preserve"> nr ew. </w:t>
      </w:r>
      <w:r w:rsidR="006A28E8" w:rsidRPr="006A28E8">
        <w:rPr>
          <w:rFonts w:ascii="Arial" w:hAnsi="Arial" w:cs="Arial"/>
          <w:color w:val="000000" w:themeColor="text1"/>
        </w:rPr>
        <w:t>11</w:t>
      </w:r>
      <w:r w:rsidR="006A28E8" w:rsidRPr="006A28E8">
        <w:rPr>
          <w:rFonts w:ascii="Arial" w:hAnsi="Arial" w:cs="Arial"/>
          <w:b/>
          <w:color w:val="000000" w:themeColor="text1"/>
        </w:rPr>
        <w:t xml:space="preserve">  </w:t>
      </w:r>
      <w:r w:rsidR="006A28E8" w:rsidRPr="006A28E8">
        <w:rPr>
          <w:rFonts w:ascii="Arial" w:hAnsi="Arial" w:cs="Arial"/>
          <w:color w:val="000000" w:themeColor="text1"/>
        </w:rPr>
        <w:t>z obrębu 1-01-03</w:t>
      </w:r>
      <w:r w:rsidR="006A28E8" w:rsidRPr="008B3111">
        <w:rPr>
          <w:rFonts w:ascii="Arial" w:hAnsi="Arial" w:cs="Arial"/>
          <w:color w:val="00B050"/>
        </w:rPr>
        <w:t xml:space="preserve"> </w:t>
      </w:r>
      <w:r w:rsidR="006A28E8" w:rsidRPr="007A004B">
        <w:rPr>
          <w:rFonts w:ascii="Arial" w:hAnsi="Arial" w:cs="Arial"/>
          <w:color w:val="000000" w:themeColor="text1"/>
        </w:rPr>
        <w:t xml:space="preserve">w kompleksie </w:t>
      </w:r>
      <w:r w:rsidR="006A28E8" w:rsidRPr="006A28E8">
        <w:rPr>
          <w:rFonts w:ascii="Arial" w:hAnsi="Arial" w:cs="Arial"/>
          <w:color w:val="000000" w:themeColor="text1"/>
        </w:rPr>
        <w:t>wojskowym nr 3637,</w:t>
      </w:r>
      <w:r w:rsidR="006A28E8" w:rsidRPr="008B3111">
        <w:rPr>
          <w:rFonts w:ascii="Arial" w:hAnsi="Arial" w:cs="Arial"/>
          <w:color w:val="00B050"/>
        </w:rPr>
        <w:t xml:space="preserve"> </w:t>
      </w:r>
      <w:r w:rsidR="006A28E8" w:rsidRPr="007A004B">
        <w:rPr>
          <w:rFonts w:ascii="Arial" w:hAnsi="Arial" w:cs="Arial"/>
          <w:color w:val="000000" w:themeColor="text1"/>
        </w:rPr>
        <w:t xml:space="preserve">dla której Sąd Rejonowy prowadzi </w:t>
      </w:r>
      <w:r w:rsidR="006A28E8" w:rsidRPr="006A28E8">
        <w:rPr>
          <w:rFonts w:ascii="Arial" w:hAnsi="Arial" w:cs="Arial"/>
          <w:color w:val="000000" w:themeColor="text1"/>
        </w:rPr>
        <w:t>KW WA2N/00056808/2.</w:t>
      </w:r>
      <w:r w:rsidR="00CC70F5" w:rsidRPr="006A28E8">
        <w:rPr>
          <w:rFonts w:ascii="Arial" w:hAnsi="Arial" w:cs="Arial"/>
          <w:b/>
          <w:u w:val="single"/>
        </w:rPr>
        <w:t xml:space="preserve">  </w:t>
      </w:r>
    </w:p>
    <w:p w14:paraId="2BA60137" w14:textId="7AB1E3F7" w:rsidR="006872A5" w:rsidRPr="00504637" w:rsidRDefault="006872A5" w:rsidP="00CC70F5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2BA60138" w14:textId="77777777" w:rsidR="00847F0A" w:rsidRPr="00504637" w:rsidRDefault="00847F0A" w:rsidP="00B419B0">
      <w:pPr>
        <w:pStyle w:val="Tekstpodstawowy"/>
        <w:ind w:left="284"/>
        <w:rPr>
          <w:rFonts w:ascii="Arial" w:hAnsi="Arial" w:cs="Arial"/>
          <w:sz w:val="16"/>
          <w:szCs w:val="16"/>
        </w:rPr>
      </w:pPr>
    </w:p>
    <w:p w14:paraId="2BA60139" w14:textId="77777777" w:rsidR="00421A6B" w:rsidRPr="00504637" w:rsidRDefault="00421A6B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Zamówienie będzie realizowane w etapach:</w:t>
      </w:r>
    </w:p>
    <w:p w14:paraId="2BA6013B" w14:textId="131CC9D8" w:rsidR="00283A97" w:rsidRPr="00CC70F5" w:rsidRDefault="00283A97" w:rsidP="00283A97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CC70F5">
        <w:rPr>
          <w:rFonts w:ascii="Arial" w:hAnsi="Arial" w:cs="Arial"/>
          <w:sz w:val="22"/>
          <w:szCs w:val="22"/>
        </w:rPr>
        <w:t xml:space="preserve">Etap I – </w:t>
      </w:r>
      <w:r w:rsidR="00CC70F5" w:rsidRPr="00CC70F5">
        <w:rPr>
          <w:rFonts w:ascii="Arial" w:hAnsi="Arial" w:cs="Arial"/>
          <w:sz w:val="22"/>
          <w:szCs w:val="22"/>
        </w:rPr>
        <w:t>O</w:t>
      </w:r>
      <w:r w:rsidRPr="00CC70F5">
        <w:rPr>
          <w:rFonts w:ascii="Arial" w:hAnsi="Arial" w:cs="Arial"/>
          <w:sz w:val="22"/>
          <w:szCs w:val="22"/>
        </w:rPr>
        <w:t>pracowanie Projektu Budowlanego,</w:t>
      </w:r>
    </w:p>
    <w:p w14:paraId="5F5F91C4" w14:textId="5A05D402" w:rsidR="00CC70F5" w:rsidRPr="00CC70F5" w:rsidRDefault="00421A6B" w:rsidP="00CF0618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CC70F5">
        <w:rPr>
          <w:rFonts w:ascii="Arial" w:hAnsi="Arial" w:cs="Arial"/>
          <w:sz w:val="22"/>
          <w:szCs w:val="22"/>
        </w:rPr>
        <w:t xml:space="preserve">Etap </w:t>
      </w:r>
      <w:r w:rsidR="00AE1B94" w:rsidRPr="00CC70F5">
        <w:rPr>
          <w:rFonts w:ascii="Arial" w:hAnsi="Arial" w:cs="Arial"/>
          <w:sz w:val="22"/>
          <w:szCs w:val="22"/>
        </w:rPr>
        <w:t>II</w:t>
      </w:r>
      <w:r w:rsidR="00F34A2F" w:rsidRPr="00CC70F5">
        <w:rPr>
          <w:rFonts w:ascii="Arial" w:hAnsi="Arial" w:cs="Arial"/>
          <w:sz w:val="22"/>
          <w:szCs w:val="22"/>
        </w:rPr>
        <w:t xml:space="preserve"> </w:t>
      </w:r>
      <w:r w:rsidR="006872A5" w:rsidRPr="00CC70F5">
        <w:rPr>
          <w:rFonts w:ascii="Arial" w:hAnsi="Arial" w:cs="Arial"/>
          <w:sz w:val="22"/>
          <w:szCs w:val="22"/>
        </w:rPr>
        <w:t xml:space="preserve">– </w:t>
      </w:r>
      <w:r w:rsidR="00CC70F5" w:rsidRPr="00CC70F5">
        <w:rPr>
          <w:rFonts w:ascii="Arial" w:hAnsi="Arial" w:cs="Arial"/>
          <w:sz w:val="22"/>
          <w:szCs w:val="22"/>
        </w:rPr>
        <w:t>O</w:t>
      </w:r>
      <w:r w:rsidR="006872A5" w:rsidRPr="00CC70F5">
        <w:rPr>
          <w:rFonts w:ascii="Arial" w:hAnsi="Arial" w:cs="Arial"/>
          <w:sz w:val="22"/>
          <w:szCs w:val="22"/>
        </w:rPr>
        <w:t xml:space="preserve">pracowanie </w:t>
      </w:r>
      <w:r w:rsidRPr="00CC70F5">
        <w:rPr>
          <w:rFonts w:ascii="Arial" w:hAnsi="Arial" w:cs="Arial"/>
          <w:sz w:val="22"/>
          <w:szCs w:val="22"/>
        </w:rPr>
        <w:t xml:space="preserve">Projektu </w:t>
      </w:r>
      <w:r w:rsidR="00F34A2F" w:rsidRPr="00CC70F5">
        <w:rPr>
          <w:rFonts w:ascii="Arial" w:hAnsi="Arial" w:cs="Arial"/>
          <w:sz w:val="22"/>
          <w:szCs w:val="22"/>
        </w:rPr>
        <w:t xml:space="preserve">Wykonawczego, Projektu </w:t>
      </w:r>
      <w:r w:rsidR="00AE1B94" w:rsidRPr="00CC70F5">
        <w:rPr>
          <w:rFonts w:ascii="Arial" w:hAnsi="Arial" w:cs="Arial"/>
          <w:sz w:val="22"/>
          <w:szCs w:val="22"/>
        </w:rPr>
        <w:t xml:space="preserve">Technicznego </w:t>
      </w:r>
      <w:r w:rsidR="00025630" w:rsidRPr="00CC70F5">
        <w:rPr>
          <w:rFonts w:ascii="Arial" w:hAnsi="Arial" w:cs="Arial"/>
          <w:sz w:val="22"/>
          <w:szCs w:val="22"/>
        </w:rPr>
        <w:t xml:space="preserve">tj. </w:t>
      </w:r>
      <w:r w:rsidR="00F34A2F" w:rsidRPr="00CC70F5">
        <w:rPr>
          <w:rFonts w:ascii="Arial" w:hAnsi="Arial" w:cs="Arial"/>
          <w:sz w:val="22"/>
          <w:szCs w:val="22"/>
        </w:rPr>
        <w:t>Projekt Wykonawczy</w:t>
      </w:r>
      <w:r w:rsidR="00027A43" w:rsidRPr="00CC70F5">
        <w:rPr>
          <w:rFonts w:ascii="Arial" w:hAnsi="Arial" w:cs="Arial"/>
          <w:sz w:val="22"/>
          <w:szCs w:val="22"/>
        </w:rPr>
        <w:t>,</w:t>
      </w:r>
      <w:r w:rsidR="00F34A2F" w:rsidRPr="00CC70F5">
        <w:rPr>
          <w:rFonts w:ascii="Arial" w:hAnsi="Arial" w:cs="Arial"/>
          <w:sz w:val="22"/>
          <w:szCs w:val="22"/>
        </w:rPr>
        <w:t xml:space="preserve"> </w:t>
      </w:r>
      <w:r w:rsidR="00025630" w:rsidRPr="00CC70F5">
        <w:rPr>
          <w:rFonts w:ascii="Arial" w:hAnsi="Arial" w:cs="Arial"/>
          <w:sz w:val="22"/>
          <w:szCs w:val="22"/>
        </w:rPr>
        <w:t xml:space="preserve">Projekt </w:t>
      </w:r>
      <w:r w:rsidR="00F01FFD" w:rsidRPr="00CC70F5">
        <w:rPr>
          <w:rFonts w:ascii="Arial" w:hAnsi="Arial" w:cs="Arial"/>
          <w:sz w:val="22"/>
          <w:szCs w:val="22"/>
        </w:rPr>
        <w:t>Techniczny</w:t>
      </w:r>
      <w:r w:rsidR="00025630" w:rsidRPr="00CC70F5">
        <w:rPr>
          <w:rFonts w:ascii="Arial" w:hAnsi="Arial" w:cs="Arial"/>
          <w:sz w:val="22"/>
          <w:szCs w:val="22"/>
        </w:rPr>
        <w:t xml:space="preserve">, </w:t>
      </w:r>
      <w:r w:rsidR="00CC70F5" w:rsidRPr="00CC70F5">
        <w:rPr>
          <w:rFonts w:ascii="Arial" w:hAnsi="Arial" w:cs="Arial"/>
          <w:sz w:val="22"/>
          <w:szCs w:val="22"/>
        </w:rPr>
        <w:t>kosztorysy inwestorskie,</w:t>
      </w:r>
      <w:r w:rsidR="00CC70F5" w:rsidRPr="00CC70F5">
        <w:rPr>
          <w:rFonts w:ascii="Arial" w:hAnsi="Arial" w:cs="Arial"/>
          <w:color w:val="FF0000"/>
          <w:sz w:val="22"/>
          <w:szCs w:val="22"/>
        </w:rPr>
        <w:t xml:space="preserve"> </w:t>
      </w:r>
      <w:r w:rsidR="00025630" w:rsidRPr="00CC70F5">
        <w:rPr>
          <w:rFonts w:ascii="Arial" w:hAnsi="Arial" w:cs="Arial"/>
          <w:color w:val="000000" w:themeColor="text1"/>
          <w:sz w:val="22"/>
          <w:szCs w:val="22"/>
        </w:rPr>
        <w:t>przedmiary robót</w:t>
      </w:r>
      <w:r w:rsidR="00025630" w:rsidRPr="00CC70F5">
        <w:rPr>
          <w:rFonts w:ascii="Arial" w:hAnsi="Arial" w:cs="Arial"/>
          <w:sz w:val="22"/>
          <w:szCs w:val="22"/>
        </w:rPr>
        <w:t xml:space="preserve">, </w:t>
      </w:r>
      <w:r w:rsidR="00CC70F5" w:rsidRPr="00CC70F5">
        <w:rPr>
          <w:rFonts w:ascii="Arial" w:eastAsia="Calibri" w:hAnsi="Arial" w:cs="Arial"/>
          <w:color w:val="000000"/>
          <w:sz w:val="22"/>
          <w:szCs w:val="22"/>
        </w:rPr>
        <w:t>specyfikacje materiałowe, wykaz urządzeń i materiałów,</w:t>
      </w:r>
      <w:r w:rsidR="00CC70F5" w:rsidRPr="00CC70F5">
        <w:rPr>
          <w:rFonts w:ascii="Arial" w:hAnsi="Arial" w:cs="Arial"/>
          <w:sz w:val="22"/>
          <w:szCs w:val="22"/>
        </w:rPr>
        <w:t xml:space="preserve"> </w:t>
      </w:r>
      <w:r w:rsidR="00025630" w:rsidRPr="00CC70F5">
        <w:rPr>
          <w:rFonts w:ascii="Arial" w:hAnsi="Arial" w:cs="Arial"/>
          <w:sz w:val="22"/>
          <w:szCs w:val="22"/>
        </w:rPr>
        <w:t>specyfikacje techni</w:t>
      </w:r>
      <w:r w:rsidR="00F0335B" w:rsidRPr="00CC70F5">
        <w:rPr>
          <w:rFonts w:ascii="Arial" w:hAnsi="Arial" w:cs="Arial"/>
          <w:sz w:val="22"/>
          <w:szCs w:val="22"/>
        </w:rPr>
        <w:t>czne wykonania</w:t>
      </w:r>
      <w:r w:rsidR="00CC70F5" w:rsidRPr="00CC70F5">
        <w:rPr>
          <w:rFonts w:ascii="Arial" w:hAnsi="Arial" w:cs="Arial"/>
          <w:sz w:val="22"/>
          <w:szCs w:val="22"/>
        </w:rPr>
        <w:t xml:space="preserve"> </w:t>
      </w:r>
      <w:r w:rsidR="00F0335B" w:rsidRPr="00CC70F5">
        <w:rPr>
          <w:rFonts w:ascii="Arial" w:hAnsi="Arial" w:cs="Arial"/>
          <w:sz w:val="22"/>
          <w:szCs w:val="22"/>
        </w:rPr>
        <w:t>i odbioru robót,</w:t>
      </w:r>
      <w:r w:rsidR="00CC70F5" w:rsidRPr="00CC70F5">
        <w:rPr>
          <w:rFonts w:ascii="Arial" w:eastAsia="Calibri" w:hAnsi="Arial" w:cs="Arial"/>
          <w:sz w:val="22"/>
          <w:szCs w:val="22"/>
        </w:rPr>
        <w:t xml:space="preserve"> harmonogram </w:t>
      </w:r>
      <w:r w:rsidR="00AC05E5">
        <w:rPr>
          <w:rFonts w:ascii="Arial" w:eastAsia="Calibri" w:hAnsi="Arial" w:cs="Arial"/>
          <w:sz w:val="22"/>
          <w:szCs w:val="22"/>
        </w:rPr>
        <w:t>finansowo-rzeczowy robót</w:t>
      </w:r>
      <w:r w:rsidR="00CC70F5" w:rsidRPr="00CC70F5">
        <w:rPr>
          <w:rFonts w:ascii="Arial" w:eastAsia="Calibri" w:hAnsi="Arial" w:cs="Arial"/>
          <w:sz w:val="22"/>
          <w:szCs w:val="22"/>
        </w:rPr>
        <w:t>,</w:t>
      </w:r>
      <w:r w:rsidR="00025630" w:rsidRPr="00CC70F5">
        <w:rPr>
          <w:rFonts w:ascii="Arial" w:hAnsi="Arial" w:cs="Arial"/>
          <w:sz w:val="22"/>
          <w:szCs w:val="22"/>
        </w:rPr>
        <w:t xml:space="preserve"> </w:t>
      </w:r>
      <w:r w:rsidR="00CC70F5" w:rsidRPr="00CC70F5">
        <w:rPr>
          <w:rFonts w:ascii="Arial" w:eastAsia="Calibri" w:hAnsi="Arial" w:cs="Arial"/>
          <w:color w:val="000000"/>
          <w:sz w:val="22"/>
          <w:szCs w:val="22"/>
        </w:rPr>
        <w:t xml:space="preserve">zestawienie kosztów zadania </w:t>
      </w:r>
    </w:p>
    <w:p w14:paraId="0351A31F" w14:textId="30A90633" w:rsidR="00CC70F5" w:rsidRPr="00CC70F5" w:rsidRDefault="00CC70F5" w:rsidP="00CF0618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CC70F5">
        <w:rPr>
          <w:rFonts w:ascii="Arial" w:hAnsi="Arial" w:cs="Arial"/>
          <w:sz w:val="22"/>
          <w:szCs w:val="22"/>
        </w:rPr>
        <w:t>Etap III – Roboty budowlane i procedury odbiorowe,</w:t>
      </w:r>
    </w:p>
    <w:p w14:paraId="2F6C181E" w14:textId="1E412435" w:rsidR="00027A43" w:rsidRPr="00CC70F5" w:rsidRDefault="00027A43" w:rsidP="0015660B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CC70F5">
        <w:rPr>
          <w:rFonts w:ascii="Arial" w:hAnsi="Arial" w:cs="Arial"/>
          <w:sz w:val="22"/>
          <w:szCs w:val="22"/>
        </w:rPr>
        <w:t>Etap I</w:t>
      </w:r>
      <w:r w:rsidR="00331EB5">
        <w:rPr>
          <w:rFonts w:ascii="Arial" w:hAnsi="Arial" w:cs="Arial"/>
          <w:sz w:val="22"/>
          <w:szCs w:val="22"/>
        </w:rPr>
        <w:t>V</w:t>
      </w:r>
      <w:r w:rsidRPr="00CC70F5">
        <w:rPr>
          <w:rFonts w:ascii="Arial" w:hAnsi="Arial" w:cs="Arial"/>
          <w:sz w:val="22"/>
          <w:szCs w:val="22"/>
        </w:rPr>
        <w:t xml:space="preserve"> </w:t>
      </w:r>
      <w:r w:rsidR="00B00CDC" w:rsidRPr="00CC70F5">
        <w:rPr>
          <w:rFonts w:ascii="Arial" w:hAnsi="Arial" w:cs="Arial"/>
          <w:sz w:val="22"/>
          <w:szCs w:val="22"/>
        </w:rPr>
        <w:t xml:space="preserve">– </w:t>
      </w:r>
      <w:r w:rsidR="00CC70F5" w:rsidRPr="00CC70F5">
        <w:rPr>
          <w:rFonts w:ascii="Arial" w:hAnsi="Arial" w:cs="Arial"/>
          <w:sz w:val="22"/>
          <w:szCs w:val="22"/>
        </w:rPr>
        <w:t>Sprawowanie</w:t>
      </w:r>
      <w:r w:rsidR="00B00CDC" w:rsidRPr="00CC70F5">
        <w:rPr>
          <w:rFonts w:ascii="Arial" w:hAnsi="Arial" w:cs="Arial"/>
          <w:sz w:val="22"/>
          <w:szCs w:val="22"/>
        </w:rPr>
        <w:t xml:space="preserve"> nadzoru autorskiego podczas trwania robót budowlanych.</w:t>
      </w:r>
    </w:p>
    <w:p w14:paraId="2BA6013D" w14:textId="6DA81A14" w:rsidR="00970C86" w:rsidRPr="00504637" w:rsidRDefault="00970C86" w:rsidP="00B00CDC">
      <w:pPr>
        <w:pStyle w:val="Tekstpodstawowy"/>
        <w:spacing w:before="120"/>
        <w:ind w:firstLine="142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Klauzule niejawności prac projektowych:</w:t>
      </w:r>
    </w:p>
    <w:p w14:paraId="2BA6013F" w14:textId="74AAA780" w:rsidR="00FE477F" w:rsidRPr="00AC05E5" w:rsidRDefault="00970C86" w:rsidP="001C45F8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AC05E5">
        <w:rPr>
          <w:rFonts w:ascii="Arial" w:hAnsi="Arial" w:cs="Arial"/>
          <w:sz w:val="22"/>
          <w:szCs w:val="22"/>
        </w:rPr>
        <w:t xml:space="preserve">Projekt budowlany </w:t>
      </w:r>
      <w:r w:rsidR="001C45F8" w:rsidRPr="00AC05E5">
        <w:rPr>
          <w:rFonts w:ascii="Arial" w:hAnsi="Arial" w:cs="Arial"/>
          <w:sz w:val="22"/>
          <w:szCs w:val="22"/>
        </w:rPr>
        <w:t>„</w:t>
      </w:r>
      <w:r w:rsidR="00AC05E5" w:rsidRPr="00AC05E5">
        <w:rPr>
          <w:rFonts w:ascii="Arial" w:eastAsia="Calibri" w:hAnsi="Arial" w:cs="Arial"/>
          <w:color w:val="000000" w:themeColor="text1"/>
          <w:sz w:val="22"/>
          <w:szCs w:val="22"/>
        </w:rPr>
        <w:t>JAWNE</w:t>
      </w:r>
      <w:r w:rsidR="001C45F8" w:rsidRPr="00AC05E5">
        <w:rPr>
          <w:rFonts w:ascii="Arial" w:hAnsi="Arial" w:cs="Arial"/>
          <w:sz w:val="22"/>
          <w:szCs w:val="22"/>
        </w:rPr>
        <w:t>”;</w:t>
      </w:r>
    </w:p>
    <w:p w14:paraId="24DEC530" w14:textId="4591B934" w:rsidR="00027A43" w:rsidRPr="00AC05E5" w:rsidRDefault="00027A43" w:rsidP="00027A43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AC05E5">
        <w:rPr>
          <w:rFonts w:ascii="Arial" w:hAnsi="Arial" w:cs="Arial"/>
          <w:sz w:val="22"/>
          <w:szCs w:val="22"/>
        </w:rPr>
        <w:t>Projekt wykonawcz</w:t>
      </w:r>
      <w:r w:rsidR="00AC05E5" w:rsidRPr="00AC05E5">
        <w:rPr>
          <w:rFonts w:ascii="Arial" w:hAnsi="Arial" w:cs="Arial"/>
          <w:sz w:val="22"/>
          <w:szCs w:val="22"/>
        </w:rPr>
        <w:t xml:space="preserve">y </w:t>
      </w:r>
      <w:r w:rsidR="00AC05E5" w:rsidRPr="00AC05E5">
        <w:rPr>
          <w:rFonts w:ascii="Arial" w:eastAsia="Calibri" w:hAnsi="Arial" w:cs="Arial"/>
          <w:color w:val="000000" w:themeColor="text1"/>
          <w:sz w:val="22"/>
          <w:szCs w:val="22"/>
        </w:rPr>
        <w:t>dla  pomieszczenia 401</w:t>
      </w:r>
      <w:r w:rsidRPr="00AC05E5">
        <w:rPr>
          <w:rFonts w:ascii="Arial" w:hAnsi="Arial" w:cs="Arial"/>
          <w:sz w:val="22"/>
          <w:szCs w:val="22"/>
        </w:rPr>
        <w:t xml:space="preserve"> </w:t>
      </w:r>
      <w:r w:rsidR="00AC05E5" w:rsidRPr="00AC05E5">
        <w:rPr>
          <w:rFonts w:ascii="Arial" w:eastAsia="Calibri" w:hAnsi="Arial" w:cs="Arial"/>
          <w:color w:val="000000" w:themeColor="text1"/>
          <w:sz w:val="22"/>
          <w:szCs w:val="22"/>
        </w:rPr>
        <w:t xml:space="preserve">w zakresie </w:t>
      </w:r>
      <w:r w:rsidRPr="00AC05E5">
        <w:rPr>
          <w:rFonts w:ascii="Arial" w:hAnsi="Arial" w:cs="Arial"/>
          <w:sz w:val="22"/>
          <w:szCs w:val="22"/>
        </w:rPr>
        <w:t>branży budowlanej, sanitarnej,</w:t>
      </w:r>
      <w:r w:rsidR="00AC05E5" w:rsidRPr="00AC05E5">
        <w:rPr>
          <w:rFonts w:ascii="Arial" w:hAnsi="Arial" w:cs="Arial"/>
          <w:sz w:val="22"/>
          <w:szCs w:val="22"/>
        </w:rPr>
        <w:t xml:space="preserve"> </w:t>
      </w:r>
      <w:r w:rsidRPr="00AC05E5">
        <w:rPr>
          <w:rFonts w:ascii="Arial" w:hAnsi="Arial" w:cs="Arial"/>
          <w:sz w:val="22"/>
          <w:szCs w:val="22"/>
        </w:rPr>
        <w:t>elektrycznej i teletechnicznej: „ZASTRZEŻONE”;</w:t>
      </w:r>
    </w:p>
    <w:p w14:paraId="2BA60140" w14:textId="1D119A98" w:rsidR="00970C86" w:rsidRPr="00AC05E5" w:rsidRDefault="00FE477F" w:rsidP="00BE4F60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AC05E5">
        <w:rPr>
          <w:rFonts w:ascii="Arial" w:hAnsi="Arial" w:cs="Arial"/>
          <w:sz w:val="22"/>
          <w:szCs w:val="22"/>
        </w:rPr>
        <w:t>P</w:t>
      </w:r>
      <w:r w:rsidR="00970C86" w:rsidRPr="00AC05E5">
        <w:rPr>
          <w:rFonts w:ascii="Arial" w:hAnsi="Arial" w:cs="Arial"/>
          <w:sz w:val="22"/>
          <w:szCs w:val="22"/>
        </w:rPr>
        <w:t xml:space="preserve">rojekt </w:t>
      </w:r>
      <w:r w:rsidRPr="00AC05E5">
        <w:rPr>
          <w:rFonts w:ascii="Arial" w:hAnsi="Arial" w:cs="Arial"/>
          <w:sz w:val="22"/>
          <w:szCs w:val="22"/>
        </w:rPr>
        <w:t>techniczn</w:t>
      </w:r>
      <w:r w:rsidR="00AC05E5" w:rsidRPr="00AC05E5">
        <w:rPr>
          <w:rFonts w:ascii="Arial" w:hAnsi="Arial" w:cs="Arial"/>
          <w:sz w:val="22"/>
          <w:szCs w:val="22"/>
        </w:rPr>
        <w:t xml:space="preserve">y </w:t>
      </w:r>
      <w:r w:rsidR="00AC05E5" w:rsidRPr="00AC05E5">
        <w:rPr>
          <w:rFonts w:ascii="Arial" w:eastAsia="Calibri" w:hAnsi="Arial" w:cs="Arial"/>
          <w:color w:val="000000" w:themeColor="text1"/>
          <w:sz w:val="22"/>
          <w:szCs w:val="22"/>
        </w:rPr>
        <w:t>dla  pomieszczenia 401</w:t>
      </w:r>
      <w:r w:rsidR="00AC05E5" w:rsidRPr="00AC05E5">
        <w:rPr>
          <w:rFonts w:ascii="Arial" w:hAnsi="Arial" w:cs="Arial"/>
          <w:sz w:val="22"/>
          <w:szCs w:val="22"/>
        </w:rPr>
        <w:t xml:space="preserve"> </w:t>
      </w:r>
      <w:r w:rsidR="00AC05E5" w:rsidRPr="00AC05E5">
        <w:rPr>
          <w:rFonts w:ascii="Arial" w:eastAsia="Calibri" w:hAnsi="Arial" w:cs="Arial"/>
          <w:color w:val="000000" w:themeColor="text1"/>
          <w:sz w:val="22"/>
          <w:szCs w:val="22"/>
        </w:rPr>
        <w:t>w zakresie</w:t>
      </w:r>
      <w:r w:rsidRPr="00AC05E5">
        <w:rPr>
          <w:rFonts w:ascii="Arial" w:hAnsi="Arial" w:cs="Arial"/>
          <w:sz w:val="22"/>
          <w:szCs w:val="22"/>
        </w:rPr>
        <w:t xml:space="preserve"> </w:t>
      </w:r>
      <w:r w:rsidR="00027A43" w:rsidRPr="00AC05E5">
        <w:rPr>
          <w:rFonts w:ascii="Arial" w:hAnsi="Arial" w:cs="Arial"/>
          <w:sz w:val="22"/>
          <w:szCs w:val="22"/>
        </w:rPr>
        <w:t>branży budowlanej, sanitarnej,</w:t>
      </w:r>
      <w:r w:rsidR="00AC05E5" w:rsidRPr="00AC05E5">
        <w:rPr>
          <w:rFonts w:ascii="Arial" w:hAnsi="Arial" w:cs="Arial"/>
          <w:sz w:val="22"/>
          <w:szCs w:val="22"/>
        </w:rPr>
        <w:t xml:space="preserve"> </w:t>
      </w:r>
      <w:r w:rsidR="00027A43" w:rsidRPr="00AC05E5">
        <w:rPr>
          <w:rFonts w:ascii="Arial" w:hAnsi="Arial" w:cs="Arial"/>
          <w:sz w:val="22"/>
          <w:szCs w:val="22"/>
        </w:rPr>
        <w:t>elektrycznej i teletechnicznej: „ZASTRZEŻONE”;</w:t>
      </w:r>
    </w:p>
    <w:p w14:paraId="6181C019" w14:textId="7DEF2EB2" w:rsidR="00AC05E5" w:rsidRPr="00AC05E5" w:rsidRDefault="00AC05E5" w:rsidP="00AC05E5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AC05E5">
        <w:rPr>
          <w:rFonts w:ascii="Arial" w:hAnsi="Arial" w:cs="Arial"/>
          <w:sz w:val="22"/>
          <w:szCs w:val="22"/>
        </w:rPr>
        <w:t xml:space="preserve">Projekt wykonawczy </w:t>
      </w:r>
      <w:r w:rsidRPr="00AC05E5">
        <w:rPr>
          <w:rFonts w:ascii="Arial" w:eastAsia="Calibri" w:hAnsi="Arial" w:cs="Arial"/>
          <w:color w:val="000000" w:themeColor="text1"/>
          <w:sz w:val="22"/>
          <w:szCs w:val="22"/>
        </w:rPr>
        <w:t>dla  pozostałych pomieszczeń</w:t>
      </w:r>
      <w:r w:rsidRPr="00AC05E5">
        <w:rPr>
          <w:rFonts w:ascii="Arial" w:hAnsi="Arial" w:cs="Arial"/>
          <w:sz w:val="22"/>
          <w:szCs w:val="22"/>
        </w:rPr>
        <w:t xml:space="preserve"> </w:t>
      </w:r>
      <w:r w:rsidRPr="00AC05E5">
        <w:rPr>
          <w:rFonts w:ascii="Arial" w:eastAsia="Calibri" w:hAnsi="Arial" w:cs="Arial"/>
          <w:color w:val="000000" w:themeColor="text1"/>
          <w:sz w:val="22"/>
          <w:szCs w:val="22"/>
        </w:rPr>
        <w:t xml:space="preserve">w zakresie </w:t>
      </w:r>
      <w:r w:rsidRPr="00AC05E5">
        <w:rPr>
          <w:rFonts w:ascii="Arial" w:hAnsi="Arial" w:cs="Arial"/>
          <w:sz w:val="22"/>
          <w:szCs w:val="22"/>
        </w:rPr>
        <w:t>branży budowlanej, sanitarnej, elektrycznej i teletechnicznej: „</w:t>
      </w:r>
      <w:r w:rsidRPr="00AC05E5">
        <w:rPr>
          <w:rFonts w:ascii="Arial" w:eastAsia="Calibri" w:hAnsi="Arial" w:cs="Arial"/>
          <w:color w:val="000000" w:themeColor="text1"/>
          <w:sz w:val="22"/>
          <w:szCs w:val="22"/>
        </w:rPr>
        <w:t>JAWNE</w:t>
      </w:r>
      <w:r w:rsidRPr="00AC05E5">
        <w:rPr>
          <w:rFonts w:ascii="Arial" w:hAnsi="Arial" w:cs="Arial"/>
          <w:sz w:val="22"/>
          <w:szCs w:val="22"/>
        </w:rPr>
        <w:t>”;</w:t>
      </w:r>
    </w:p>
    <w:p w14:paraId="21BF7B39" w14:textId="77777777" w:rsidR="005145F6" w:rsidRDefault="00AC05E5" w:rsidP="005145F6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AC05E5">
        <w:rPr>
          <w:rFonts w:ascii="Arial" w:hAnsi="Arial" w:cs="Arial"/>
          <w:sz w:val="22"/>
          <w:szCs w:val="22"/>
        </w:rPr>
        <w:t xml:space="preserve">Projekt techniczny </w:t>
      </w:r>
      <w:r w:rsidRPr="00AC05E5">
        <w:rPr>
          <w:rFonts w:ascii="Arial" w:eastAsia="Calibri" w:hAnsi="Arial" w:cs="Arial"/>
          <w:color w:val="000000" w:themeColor="text1"/>
          <w:sz w:val="22"/>
          <w:szCs w:val="22"/>
        </w:rPr>
        <w:t>dla  pozostałych pomieszczeń</w:t>
      </w:r>
      <w:r w:rsidRPr="00AC05E5">
        <w:rPr>
          <w:rFonts w:ascii="Arial" w:hAnsi="Arial" w:cs="Arial"/>
          <w:sz w:val="22"/>
          <w:szCs w:val="22"/>
        </w:rPr>
        <w:t xml:space="preserve"> </w:t>
      </w:r>
      <w:r w:rsidRPr="00AC05E5">
        <w:rPr>
          <w:rFonts w:ascii="Arial" w:eastAsia="Calibri" w:hAnsi="Arial" w:cs="Arial"/>
          <w:color w:val="000000" w:themeColor="text1"/>
          <w:sz w:val="22"/>
          <w:szCs w:val="22"/>
        </w:rPr>
        <w:t>w zakresie</w:t>
      </w:r>
      <w:r w:rsidRPr="00AC05E5">
        <w:rPr>
          <w:rFonts w:ascii="Arial" w:hAnsi="Arial" w:cs="Arial"/>
          <w:sz w:val="22"/>
          <w:szCs w:val="22"/>
        </w:rPr>
        <w:t xml:space="preserve"> branży budowlanej, sanitarnej, elektrycznej i teletechnicznej: „</w:t>
      </w:r>
      <w:r w:rsidRPr="00AC05E5">
        <w:rPr>
          <w:rFonts w:ascii="Arial" w:eastAsia="Calibri" w:hAnsi="Arial" w:cs="Arial"/>
          <w:color w:val="000000" w:themeColor="text1"/>
          <w:sz w:val="22"/>
          <w:szCs w:val="22"/>
        </w:rPr>
        <w:t>JAWNE</w:t>
      </w:r>
      <w:r w:rsidRPr="00AC05E5">
        <w:rPr>
          <w:rFonts w:ascii="Arial" w:hAnsi="Arial" w:cs="Arial"/>
          <w:sz w:val="22"/>
          <w:szCs w:val="22"/>
        </w:rPr>
        <w:t>”;</w:t>
      </w:r>
    </w:p>
    <w:p w14:paraId="4E3155DA" w14:textId="34B1417F" w:rsidR="005145F6" w:rsidRPr="005145F6" w:rsidRDefault="00DF5215" w:rsidP="005145F6">
      <w:pPr>
        <w:pStyle w:val="Tekstpodstawowy"/>
        <w:numPr>
          <w:ilvl w:val="0"/>
          <w:numId w:val="5"/>
        </w:numPr>
        <w:ind w:left="993" w:hanging="283"/>
        <w:rPr>
          <w:rFonts w:ascii="Arial" w:hAnsi="Arial" w:cs="Arial"/>
          <w:sz w:val="22"/>
          <w:szCs w:val="22"/>
        </w:rPr>
      </w:pPr>
      <w:r w:rsidRPr="00DF5215">
        <w:rPr>
          <w:rFonts w:ascii="Arial" w:hAnsi="Arial" w:cs="Arial"/>
          <w:color w:val="000000" w:themeColor="text1"/>
        </w:rPr>
        <w:t>Pozostałą dokumentację wykonawczą i powykonawczą</w:t>
      </w:r>
      <w:r w:rsidRPr="00684245">
        <w:rPr>
          <w:rFonts w:ascii="Arial" w:hAnsi="Arial" w:cs="Arial"/>
          <w:color w:val="00B050"/>
        </w:rPr>
        <w:t xml:space="preserve"> </w:t>
      </w:r>
      <w:r w:rsidR="005145F6" w:rsidRPr="005145F6">
        <w:rPr>
          <w:rFonts w:ascii="Arial" w:hAnsi="Arial" w:cs="Arial"/>
          <w:sz w:val="22"/>
          <w:szCs w:val="22"/>
        </w:rPr>
        <w:t>kosztorysy inwestorskie,</w:t>
      </w:r>
      <w:r w:rsidR="005145F6" w:rsidRPr="005145F6">
        <w:rPr>
          <w:rFonts w:ascii="Arial" w:hAnsi="Arial" w:cs="Arial"/>
          <w:color w:val="FF0000"/>
          <w:sz w:val="22"/>
          <w:szCs w:val="22"/>
        </w:rPr>
        <w:t xml:space="preserve"> </w:t>
      </w:r>
      <w:r w:rsidR="005145F6" w:rsidRPr="005145F6">
        <w:rPr>
          <w:rFonts w:ascii="Arial" w:hAnsi="Arial" w:cs="Arial"/>
          <w:color w:val="000000" w:themeColor="text1"/>
          <w:sz w:val="22"/>
          <w:szCs w:val="22"/>
        </w:rPr>
        <w:t>przedmiary robót</w:t>
      </w:r>
      <w:r w:rsidR="005145F6" w:rsidRPr="005145F6">
        <w:rPr>
          <w:rFonts w:ascii="Arial" w:hAnsi="Arial" w:cs="Arial"/>
          <w:sz w:val="22"/>
          <w:szCs w:val="22"/>
        </w:rPr>
        <w:t xml:space="preserve">, </w:t>
      </w:r>
      <w:r w:rsidR="005145F6" w:rsidRPr="005145F6">
        <w:rPr>
          <w:rFonts w:ascii="Arial" w:eastAsia="Calibri" w:hAnsi="Arial" w:cs="Arial"/>
          <w:color w:val="000000"/>
          <w:sz w:val="22"/>
          <w:szCs w:val="22"/>
        </w:rPr>
        <w:t>specyfikacje materiałowe, wykaz urządzeń i materiałów,</w:t>
      </w:r>
      <w:r w:rsidR="005145F6" w:rsidRPr="005145F6">
        <w:rPr>
          <w:rFonts w:ascii="Arial" w:hAnsi="Arial" w:cs="Arial"/>
          <w:sz w:val="22"/>
          <w:szCs w:val="22"/>
        </w:rPr>
        <w:t xml:space="preserve"> specyfikacje techniczne wykonania i odbioru robót,</w:t>
      </w:r>
      <w:r w:rsidR="005145F6" w:rsidRPr="005145F6">
        <w:rPr>
          <w:rFonts w:ascii="Arial" w:eastAsia="Calibri" w:hAnsi="Arial" w:cs="Arial"/>
          <w:sz w:val="22"/>
          <w:szCs w:val="22"/>
        </w:rPr>
        <w:t xml:space="preserve"> harmonogram finansowo-rzeczowy robót,</w:t>
      </w:r>
      <w:r w:rsidR="005145F6" w:rsidRPr="005145F6">
        <w:rPr>
          <w:rFonts w:ascii="Arial" w:hAnsi="Arial" w:cs="Arial"/>
          <w:sz w:val="22"/>
          <w:szCs w:val="22"/>
        </w:rPr>
        <w:t xml:space="preserve"> </w:t>
      </w:r>
      <w:r w:rsidR="005145F6" w:rsidRPr="005145F6">
        <w:rPr>
          <w:rFonts w:ascii="Arial" w:eastAsia="Calibri" w:hAnsi="Arial" w:cs="Arial"/>
          <w:color w:val="000000"/>
          <w:sz w:val="22"/>
          <w:szCs w:val="22"/>
        </w:rPr>
        <w:t xml:space="preserve">zestawienie kosztów zadania </w:t>
      </w:r>
      <w:r w:rsidR="005145F6" w:rsidRPr="00AC05E5">
        <w:rPr>
          <w:rFonts w:ascii="Arial" w:eastAsia="Calibri" w:hAnsi="Arial" w:cs="Arial"/>
          <w:color w:val="000000" w:themeColor="text1"/>
          <w:sz w:val="22"/>
          <w:szCs w:val="22"/>
        </w:rPr>
        <w:t>dla</w:t>
      </w:r>
      <w:r w:rsidR="005145F6">
        <w:rPr>
          <w:rFonts w:ascii="Arial" w:eastAsia="Calibri" w:hAnsi="Arial" w:cs="Arial"/>
          <w:color w:val="000000" w:themeColor="text1"/>
          <w:sz w:val="22"/>
          <w:szCs w:val="22"/>
        </w:rPr>
        <w:t xml:space="preserve"> całego zadania: </w:t>
      </w:r>
      <w:r w:rsidR="005145F6" w:rsidRPr="00AC05E5">
        <w:rPr>
          <w:rFonts w:ascii="Arial" w:hAnsi="Arial" w:cs="Arial"/>
          <w:sz w:val="22"/>
          <w:szCs w:val="22"/>
        </w:rPr>
        <w:t>„</w:t>
      </w:r>
      <w:r w:rsidR="005145F6" w:rsidRPr="00AC05E5">
        <w:rPr>
          <w:rFonts w:ascii="Arial" w:eastAsia="Calibri" w:hAnsi="Arial" w:cs="Arial"/>
          <w:color w:val="000000" w:themeColor="text1"/>
          <w:sz w:val="22"/>
          <w:szCs w:val="22"/>
        </w:rPr>
        <w:t>JAWNE</w:t>
      </w:r>
      <w:r w:rsidR="005145F6" w:rsidRPr="00AC05E5">
        <w:rPr>
          <w:rFonts w:ascii="Arial" w:hAnsi="Arial" w:cs="Arial"/>
          <w:sz w:val="22"/>
          <w:szCs w:val="22"/>
        </w:rPr>
        <w:t>”;</w:t>
      </w:r>
    </w:p>
    <w:p w14:paraId="2BA60142" w14:textId="77777777" w:rsidR="000A47CB" w:rsidRPr="00504637" w:rsidRDefault="000A47CB" w:rsidP="00B17713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Podstawa do wykonania przedmiotowych opracowań</w:t>
      </w:r>
    </w:p>
    <w:p w14:paraId="55D6156F" w14:textId="2AD5A855" w:rsidR="00B00CDC" w:rsidRPr="004532D1" w:rsidRDefault="00B00CDC" w:rsidP="00B00CDC">
      <w:pPr>
        <w:pStyle w:val="Tekstpodstawowy"/>
        <w:numPr>
          <w:ilvl w:val="0"/>
          <w:numId w:val="21"/>
        </w:numPr>
        <w:tabs>
          <w:tab w:val="left" w:pos="1843"/>
        </w:tabs>
        <w:ind w:left="993" w:hanging="283"/>
        <w:rPr>
          <w:rFonts w:ascii="Arial" w:hAnsi="Arial" w:cs="Arial"/>
          <w:color w:val="000000" w:themeColor="text1"/>
          <w:sz w:val="22"/>
          <w:szCs w:val="22"/>
        </w:rPr>
      </w:pPr>
      <w:r w:rsidRPr="004532D1">
        <w:rPr>
          <w:rFonts w:ascii="Arial" w:hAnsi="Arial" w:cs="Arial"/>
          <w:color w:val="000000" w:themeColor="text1"/>
          <w:sz w:val="22"/>
          <w:szCs w:val="22"/>
        </w:rPr>
        <w:t xml:space="preserve">Pismo nr </w:t>
      </w:r>
      <w:proofErr w:type="spellStart"/>
      <w:r w:rsidRPr="004532D1">
        <w:rPr>
          <w:rFonts w:ascii="Arial" w:hAnsi="Arial" w:cs="Arial"/>
          <w:color w:val="000000" w:themeColor="text1"/>
          <w:sz w:val="22"/>
          <w:szCs w:val="22"/>
        </w:rPr>
        <w:t>wch</w:t>
      </w:r>
      <w:proofErr w:type="spellEnd"/>
      <w:r w:rsidRPr="004532D1">
        <w:rPr>
          <w:rFonts w:ascii="Arial" w:hAnsi="Arial" w:cs="Arial"/>
          <w:color w:val="000000" w:themeColor="text1"/>
          <w:sz w:val="22"/>
          <w:szCs w:val="22"/>
        </w:rPr>
        <w:t xml:space="preserve"> SZI </w:t>
      </w:r>
      <w:r w:rsidR="004532D1" w:rsidRPr="004532D1">
        <w:rPr>
          <w:rFonts w:ascii="Arial" w:hAnsi="Arial" w:cs="Arial"/>
          <w:color w:val="000000" w:themeColor="text1"/>
          <w:sz w:val="22"/>
          <w:szCs w:val="22"/>
        </w:rPr>
        <w:t>16504/2025</w:t>
      </w:r>
      <w:r w:rsidRPr="004532D1">
        <w:rPr>
          <w:rFonts w:ascii="Arial" w:hAnsi="Arial" w:cs="Arial"/>
          <w:color w:val="000000" w:themeColor="text1"/>
          <w:sz w:val="22"/>
          <w:szCs w:val="22"/>
        </w:rPr>
        <w:t xml:space="preserve"> z dn.24.</w:t>
      </w:r>
      <w:r w:rsidR="004532D1" w:rsidRPr="004532D1">
        <w:rPr>
          <w:rFonts w:ascii="Arial" w:hAnsi="Arial" w:cs="Arial"/>
          <w:color w:val="000000" w:themeColor="text1"/>
          <w:sz w:val="22"/>
          <w:szCs w:val="22"/>
        </w:rPr>
        <w:t>11</w:t>
      </w:r>
      <w:r w:rsidRPr="004532D1">
        <w:rPr>
          <w:rFonts w:ascii="Arial" w:hAnsi="Arial" w:cs="Arial"/>
          <w:color w:val="000000" w:themeColor="text1"/>
          <w:sz w:val="22"/>
          <w:szCs w:val="22"/>
        </w:rPr>
        <w:t>.202</w:t>
      </w:r>
      <w:r w:rsidR="004532D1" w:rsidRPr="004532D1">
        <w:rPr>
          <w:rFonts w:ascii="Arial" w:hAnsi="Arial" w:cs="Arial"/>
          <w:color w:val="000000" w:themeColor="text1"/>
          <w:sz w:val="22"/>
          <w:szCs w:val="22"/>
        </w:rPr>
        <w:t>5</w:t>
      </w:r>
      <w:r w:rsidRPr="004532D1">
        <w:rPr>
          <w:rFonts w:ascii="Arial" w:hAnsi="Arial" w:cs="Arial"/>
          <w:color w:val="000000" w:themeColor="text1"/>
          <w:sz w:val="22"/>
          <w:szCs w:val="22"/>
        </w:rPr>
        <w:t xml:space="preserve">r. </w:t>
      </w:r>
      <w:r w:rsidR="004532D1" w:rsidRPr="004532D1">
        <w:rPr>
          <w:rFonts w:ascii="Arial" w:hAnsi="Arial" w:cs="Arial"/>
          <w:color w:val="000000" w:themeColor="text1"/>
          <w:sz w:val="22"/>
          <w:szCs w:val="22"/>
        </w:rPr>
        <w:t>Inspektorat Wsparcia Sił Zbrojnych</w:t>
      </w:r>
    </w:p>
    <w:p w14:paraId="7D051B7D" w14:textId="44401F1E" w:rsidR="007F5078" w:rsidRPr="007F5078" w:rsidRDefault="00AB6E49" w:rsidP="007F5078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Ochrona konserwatorska</w:t>
      </w:r>
    </w:p>
    <w:p w14:paraId="106B62BA" w14:textId="77777777" w:rsidR="007F5078" w:rsidRDefault="005145F6" w:rsidP="005145F6">
      <w:pPr>
        <w:pStyle w:val="Tekstpodstawowy"/>
        <w:spacing w:before="60"/>
        <w:ind w:left="709"/>
        <w:rPr>
          <w:rFonts w:ascii="Arial" w:hAnsi="Arial" w:cs="Arial"/>
          <w:sz w:val="22"/>
          <w:szCs w:val="22"/>
        </w:rPr>
      </w:pPr>
      <w:r w:rsidRPr="005145F6">
        <w:rPr>
          <w:rFonts w:ascii="Arial" w:hAnsi="Arial" w:cs="Arial"/>
          <w:sz w:val="22"/>
          <w:szCs w:val="22"/>
        </w:rPr>
        <w:t xml:space="preserve">Obiekt został zaprojektowany w stylu modernistycznym przez Stanisława Brukalskiego i wzniesiony w latach 1938–1939. </w:t>
      </w:r>
    </w:p>
    <w:p w14:paraId="2A147723" w14:textId="2A6CC44F" w:rsidR="005145F6" w:rsidRPr="005145F6" w:rsidRDefault="005145F6" w:rsidP="005145F6">
      <w:pPr>
        <w:pStyle w:val="Tekstpodstawowy"/>
        <w:spacing w:before="60"/>
        <w:ind w:left="709"/>
        <w:rPr>
          <w:rFonts w:ascii="Arial" w:hAnsi="Arial" w:cs="Arial"/>
          <w:b/>
          <w:sz w:val="22"/>
          <w:szCs w:val="22"/>
        </w:rPr>
      </w:pPr>
      <w:r w:rsidRPr="005145F6">
        <w:rPr>
          <w:rFonts w:ascii="Arial" w:hAnsi="Arial" w:cs="Arial"/>
          <w:sz w:val="22"/>
          <w:szCs w:val="22"/>
        </w:rPr>
        <w:t>Budynek jest wpisany do rejestru zabytków pod numerem A-1383 i podlega ochronie konserwatorskiej.</w:t>
      </w:r>
      <w:r w:rsidR="00173048">
        <w:rPr>
          <w:rFonts w:ascii="Arial" w:hAnsi="Arial" w:cs="Arial"/>
          <w:sz w:val="22"/>
          <w:szCs w:val="22"/>
        </w:rPr>
        <w:t xml:space="preserve"> Wszelkie prace wymagają uzgodnienia z Wojewódzkim Konserwatorem Zabytków. </w:t>
      </w:r>
      <w:r w:rsidR="00A56BB7">
        <w:rPr>
          <w:rFonts w:ascii="Arial" w:hAnsi="Arial" w:cs="Arial"/>
          <w:sz w:val="22"/>
          <w:szCs w:val="22"/>
        </w:rPr>
        <w:t>Obiekt</w:t>
      </w:r>
      <w:r w:rsidR="00173048">
        <w:rPr>
          <w:rFonts w:ascii="Arial" w:hAnsi="Arial" w:cs="Arial"/>
          <w:sz w:val="22"/>
          <w:szCs w:val="22"/>
        </w:rPr>
        <w:t xml:space="preserve"> objęty jest decyzją MSWiA z dnia 08.08.20</w:t>
      </w:r>
      <w:r w:rsidR="00A56BB7">
        <w:rPr>
          <w:rFonts w:ascii="Arial" w:hAnsi="Arial" w:cs="Arial"/>
          <w:sz w:val="22"/>
          <w:szCs w:val="22"/>
        </w:rPr>
        <w:t>0</w:t>
      </w:r>
      <w:r w:rsidR="00173048">
        <w:rPr>
          <w:rFonts w:ascii="Arial" w:hAnsi="Arial" w:cs="Arial"/>
          <w:sz w:val="22"/>
          <w:szCs w:val="22"/>
        </w:rPr>
        <w:t xml:space="preserve">8r. nr </w:t>
      </w:r>
      <w:r w:rsidR="00A56BB7">
        <w:rPr>
          <w:rFonts w:ascii="Arial" w:hAnsi="Arial" w:cs="Arial"/>
          <w:sz w:val="22"/>
          <w:szCs w:val="22"/>
        </w:rPr>
        <w:t>38/08</w:t>
      </w:r>
    </w:p>
    <w:p w14:paraId="2BA6014B" w14:textId="77777777" w:rsidR="003954CF" w:rsidRPr="00504637" w:rsidRDefault="00754DDD" w:rsidP="00BE4F6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ZAKRES RZECZOWY</w:t>
      </w:r>
    </w:p>
    <w:p w14:paraId="1F878FF9" w14:textId="338E1151" w:rsidR="005C5C59" w:rsidRPr="005C5C59" w:rsidRDefault="005C5C59" w:rsidP="005C5C5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prac</w:t>
      </w:r>
      <w:r w:rsidRPr="005C5C59">
        <w:rPr>
          <w:rFonts w:ascii="Arial" w:hAnsi="Arial" w:cs="Arial"/>
          <w:sz w:val="22"/>
          <w:szCs w:val="22"/>
        </w:rPr>
        <w:t xml:space="preserve"> obejmuje remont oraz modernizację pomieszczeń gmachu</w:t>
      </w:r>
      <w:r>
        <w:rPr>
          <w:rFonts w:ascii="Arial" w:hAnsi="Arial" w:cs="Arial"/>
          <w:sz w:val="22"/>
          <w:szCs w:val="22"/>
        </w:rPr>
        <w:t xml:space="preserve"> </w:t>
      </w:r>
      <w:r w:rsidRPr="005C5C59">
        <w:rPr>
          <w:rFonts w:ascii="Arial" w:hAnsi="Arial" w:cs="Arial"/>
          <w:sz w:val="22"/>
          <w:szCs w:val="22"/>
        </w:rPr>
        <w:t>SG</w:t>
      </w:r>
      <w:r>
        <w:rPr>
          <w:rFonts w:ascii="Arial" w:hAnsi="Arial" w:cs="Arial"/>
          <w:sz w:val="22"/>
          <w:szCs w:val="22"/>
        </w:rPr>
        <w:t xml:space="preserve"> </w:t>
      </w:r>
      <w:r w:rsidRPr="005C5C59">
        <w:rPr>
          <w:rFonts w:ascii="Arial" w:hAnsi="Arial" w:cs="Arial"/>
          <w:sz w:val="22"/>
          <w:szCs w:val="22"/>
        </w:rPr>
        <w:t>WP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EAAF716" w14:textId="5208EBF3" w:rsidR="005C5C59" w:rsidRPr="005C5C59" w:rsidRDefault="005C5C59" w:rsidP="005C5C59">
      <w:pPr>
        <w:jc w:val="both"/>
        <w:rPr>
          <w:rFonts w:ascii="Arial" w:hAnsi="Arial" w:cs="Arial"/>
          <w:sz w:val="22"/>
          <w:szCs w:val="22"/>
        </w:rPr>
      </w:pPr>
      <w:r w:rsidRPr="005C5C59">
        <w:rPr>
          <w:rFonts w:ascii="Arial" w:hAnsi="Arial" w:cs="Arial"/>
          <w:sz w:val="22"/>
          <w:szCs w:val="22"/>
        </w:rPr>
        <w:t xml:space="preserve">W trakcie wieloletniego użytkowania, w wyniku przeprowadzonych w różnych okresach remontów, obiekt nabrał licznych naleciałości, które zatarły pierwotny zamysł projektowy oraz spójność stylistyczną wnętrz. Obecne działania mają na celu uporządkowanie </w:t>
      </w:r>
      <w:r w:rsidR="004532D1">
        <w:rPr>
          <w:rFonts w:ascii="Arial" w:hAnsi="Arial" w:cs="Arial"/>
          <w:sz w:val="22"/>
          <w:szCs w:val="22"/>
        </w:rPr>
        <w:br/>
      </w:r>
      <w:r w:rsidRPr="005C5C59">
        <w:rPr>
          <w:rFonts w:ascii="Arial" w:hAnsi="Arial" w:cs="Arial"/>
          <w:sz w:val="22"/>
          <w:szCs w:val="22"/>
        </w:rPr>
        <w:t xml:space="preserve">tej warstwy i przywrócenie właściwego charakteru obiektu przy jednoczesnym dostosowaniu go do współczesnych potrzeb. Zadanie obejmuje przywrócenie właściwego </w:t>
      </w:r>
      <w:r w:rsidRPr="005C5C59">
        <w:rPr>
          <w:rFonts w:ascii="Arial" w:hAnsi="Arial" w:cs="Arial"/>
          <w:sz w:val="22"/>
          <w:szCs w:val="22"/>
        </w:rPr>
        <w:lastRenderedPageBreak/>
        <w:t xml:space="preserve">stanu technicznego, estetycznego oraz zapewnienie pełnej funkcjonalności użytkowej pomieszczeń. </w:t>
      </w:r>
    </w:p>
    <w:p w14:paraId="6FD5C03C" w14:textId="283A2F52" w:rsidR="005C5C59" w:rsidRDefault="005C5C59" w:rsidP="005C5C59">
      <w:pPr>
        <w:jc w:val="both"/>
        <w:rPr>
          <w:rFonts w:ascii="Arial" w:hAnsi="Arial" w:cs="Arial"/>
        </w:rPr>
      </w:pPr>
      <w:r w:rsidRPr="005C5C59">
        <w:rPr>
          <w:rFonts w:ascii="Arial" w:hAnsi="Arial" w:cs="Arial"/>
          <w:sz w:val="22"/>
          <w:szCs w:val="22"/>
        </w:rPr>
        <w:t xml:space="preserve">Przestrzenie te pełną funkcje biurowe, administracyjne, gabinetowe oraz konferencyjne, </w:t>
      </w:r>
      <w:r w:rsidR="004532D1">
        <w:rPr>
          <w:rFonts w:ascii="Arial" w:hAnsi="Arial" w:cs="Arial"/>
          <w:sz w:val="22"/>
          <w:szCs w:val="22"/>
        </w:rPr>
        <w:br/>
      </w:r>
      <w:r w:rsidRPr="005C5C59">
        <w:rPr>
          <w:rFonts w:ascii="Arial" w:hAnsi="Arial" w:cs="Arial"/>
          <w:sz w:val="22"/>
          <w:szCs w:val="22"/>
        </w:rPr>
        <w:t xml:space="preserve">a także służą do przyjmowania gości i delegacji. Obecnie występują w nich zużyte okładziny ścienne i posadzkowe, wyeksploatowane drzwi i sufity podwieszane, przestarzałe instalacje, a wymieniona stolarka okienna z PCV uszczelniła pomieszczenia </w:t>
      </w:r>
      <w:r w:rsidR="004532D1">
        <w:rPr>
          <w:rFonts w:ascii="Arial" w:hAnsi="Arial" w:cs="Arial"/>
          <w:sz w:val="22"/>
          <w:szCs w:val="22"/>
        </w:rPr>
        <w:br/>
      </w:r>
      <w:r w:rsidRPr="005C5C59">
        <w:rPr>
          <w:rFonts w:ascii="Arial" w:hAnsi="Arial" w:cs="Arial"/>
          <w:sz w:val="22"/>
          <w:szCs w:val="22"/>
        </w:rPr>
        <w:t xml:space="preserve">i zaburzyła działanie wentylacji grawitacyjnej. Wskazane wcześniej materiały </w:t>
      </w:r>
      <w:r w:rsidR="004532D1">
        <w:rPr>
          <w:rFonts w:ascii="Arial" w:hAnsi="Arial" w:cs="Arial"/>
          <w:sz w:val="22"/>
          <w:szCs w:val="22"/>
        </w:rPr>
        <w:br/>
      </w:r>
      <w:r w:rsidRPr="005C5C59">
        <w:rPr>
          <w:rFonts w:ascii="Arial" w:hAnsi="Arial" w:cs="Arial"/>
          <w:sz w:val="22"/>
          <w:szCs w:val="22"/>
        </w:rPr>
        <w:t>i wyposażenie wpływają na obniżenie komfortu i standard użytkowania. Konieczna jest wymiana zużytych elementów, modernizacja  instalacji oraz poprawa parametrów funkcjonalnych pomieszczeń w celu dostosowania ich do aktualnych wymogów technicznych i estetycznych.</w:t>
      </w:r>
      <w:r w:rsidRPr="005C5C59">
        <w:rPr>
          <w:rFonts w:ascii="Arial" w:hAnsi="Arial" w:cs="Arial"/>
        </w:rPr>
        <w:t xml:space="preserve"> </w:t>
      </w:r>
    </w:p>
    <w:p w14:paraId="05749D33" w14:textId="77777777" w:rsidR="005C5C59" w:rsidRPr="005C5C59" w:rsidRDefault="005C5C59" w:rsidP="005C5C59">
      <w:pPr>
        <w:jc w:val="both"/>
        <w:rPr>
          <w:rFonts w:ascii="Arial" w:hAnsi="Arial" w:cs="Arial"/>
        </w:rPr>
      </w:pPr>
    </w:p>
    <w:p w14:paraId="5435A83E" w14:textId="2FAEC728" w:rsidR="00E32713" w:rsidRPr="00173048" w:rsidRDefault="00F01FFD" w:rsidP="005C5C59">
      <w:pPr>
        <w:pStyle w:val="Akapitzlist"/>
        <w:numPr>
          <w:ilvl w:val="1"/>
          <w:numId w:val="1"/>
        </w:numPr>
        <w:spacing w:after="240"/>
        <w:ind w:left="709" w:right="-108" w:hanging="425"/>
        <w:jc w:val="both"/>
        <w:rPr>
          <w:rFonts w:ascii="Arial" w:hAnsi="Arial" w:cs="Arial"/>
          <w:sz w:val="22"/>
        </w:rPr>
      </w:pPr>
      <w:r w:rsidRPr="00504637">
        <w:rPr>
          <w:rFonts w:ascii="Arial" w:hAnsi="Arial" w:cs="Arial"/>
          <w:sz w:val="22"/>
        </w:rPr>
        <w:t xml:space="preserve">Dokumentacja projektowo – kosztorysowa powinna zawierać </w:t>
      </w:r>
      <w:r w:rsidR="004D34A4" w:rsidRPr="00504637">
        <w:rPr>
          <w:rFonts w:ascii="Arial" w:hAnsi="Arial" w:cs="Arial"/>
          <w:sz w:val="22"/>
        </w:rPr>
        <w:t>informacje</w:t>
      </w:r>
      <w:r w:rsidRPr="00504637">
        <w:rPr>
          <w:rFonts w:ascii="Arial" w:hAnsi="Arial" w:cs="Arial"/>
          <w:sz w:val="22"/>
        </w:rPr>
        <w:t xml:space="preserve"> pozwalające na uzyskanie wszelkich uzgodnień, pozwoleń oraz decyzji administracyjnych.</w:t>
      </w:r>
      <w:r w:rsidR="004D34A4" w:rsidRPr="00504637">
        <w:rPr>
          <w:rFonts w:ascii="Arial" w:hAnsi="Arial" w:cs="Arial"/>
          <w:sz w:val="22"/>
        </w:rPr>
        <w:t xml:space="preserve"> </w:t>
      </w:r>
    </w:p>
    <w:p w14:paraId="2BA6015A" w14:textId="77777777" w:rsidR="005C1815" w:rsidRPr="00504637" w:rsidRDefault="005C1815" w:rsidP="00BE4F60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WYMAGANIA SZCZEGÓŁOWE DOTYCZĄCE POSZCZEGÓLNYCH ETAPÓW ZAMÓWI</w:t>
      </w:r>
      <w:r w:rsidR="00856C8B" w:rsidRPr="00504637">
        <w:rPr>
          <w:rFonts w:ascii="Arial" w:hAnsi="Arial" w:cs="Arial"/>
          <w:b/>
          <w:sz w:val="22"/>
          <w:szCs w:val="22"/>
        </w:rPr>
        <w:t>ENIA</w:t>
      </w:r>
    </w:p>
    <w:p w14:paraId="2BA6015B" w14:textId="61333E6D" w:rsidR="005C1815" w:rsidRPr="00504637" w:rsidRDefault="00754DDD" w:rsidP="00B17713">
      <w:pPr>
        <w:pStyle w:val="Tekstpodstawowy"/>
        <w:numPr>
          <w:ilvl w:val="1"/>
          <w:numId w:val="1"/>
        </w:numPr>
        <w:spacing w:before="120"/>
        <w:ind w:left="709" w:hanging="425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 xml:space="preserve">Etap I, </w:t>
      </w:r>
      <w:r w:rsidR="005C1815" w:rsidRPr="00504637">
        <w:rPr>
          <w:rFonts w:ascii="Arial" w:hAnsi="Arial" w:cs="Arial"/>
          <w:b/>
          <w:sz w:val="22"/>
          <w:szCs w:val="22"/>
        </w:rPr>
        <w:t>II– opracowanie komp</w:t>
      </w:r>
      <w:r w:rsidR="00CE6843" w:rsidRPr="00504637">
        <w:rPr>
          <w:rFonts w:ascii="Arial" w:hAnsi="Arial" w:cs="Arial"/>
          <w:b/>
          <w:sz w:val="22"/>
          <w:szCs w:val="22"/>
        </w:rPr>
        <w:t xml:space="preserve">letnej dokumentacji </w:t>
      </w:r>
      <w:r w:rsidR="0015660B" w:rsidRPr="00504637">
        <w:rPr>
          <w:rFonts w:ascii="Arial" w:hAnsi="Arial" w:cs="Arial"/>
          <w:b/>
          <w:sz w:val="22"/>
          <w:szCs w:val="22"/>
        </w:rPr>
        <w:t>projektowo - kosztorysowej</w:t>
      </w:r>
    </w:p>
    <w:p w14:paraId="2BA6015C" w14:textId="77777777" w:rsidR="00515A34" w:rsidRPr="00504637" w:rsidRDefault="00515A34" w:rsidP="00BE4F60">
      <w:pPr>
        <w:pStyle w:val="Tekstpodstawowy"/>
        <w:spacing w:before="120"/>
        <w:ind w:left="720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 xml:space="preserve">Materiały i dokumenty do wykonania i uzyskania w ramach wykonywania </w:t>
      </w:r>
      <w:r w:rsidR="004E18EB" w:rsidRPr="00504637">
        <w:rPr>
          <w:rFonts w:ascii="Arial" w:hAnsi="Arial" w:cs="Arial"/>
          <w:b/>
          <w:sz w:val="22"/>
          <w:szCs w:val="22"/>
        </w:rPr>
        <w:t>dokumentacji technicznej</w:t>
      </w:r>
      <w:r w:rsidRPr="00504637">
        <w:rPr>
          <w:rFonts w:ascii="Arial" w:hAnsi="Arial" w:cs="Arial"/>
          <w:b/>
          <w:sz w:val="22"/>
          <w:szCs w:val="22"/>
        </w:rPr>
        <w:t>:</w:t>
      </w:r>
    </w:p>
    <w:p w14:paraId="226822F0" w14:textId="77777777" w:rsidR="00C1611C" w:rsidRDefault="00B53A44" w:rsidP="00C1611C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sz w:val="22"/>
          <w:szCs w:val="22"/>
        </w:rPr>
      </w:pPr>
      <w:r w:rsidRPr="00A2083B">
        <w:rPr>
          <w:rFonts w:ascii="Arial" w:hAnsi="Arial" w:cs="Arial"/>
          <w:sz w:val="22"/>
          <w:szCs w:val="22"/>
        </w:rPr>
        <w:t>Inwentaryzacja wielobranżowa do celów projektowych</w:t>
      </w:r>
      <w:r w:rsidR="00A2083B" w:rsidRPr="00A2083B">
        <w:rPr>
          <w:rFonts w:ascii="Arial" w:hAnsi="Arial" w:cs="Arial"/>
          <w:sz w:val="22"/>
          <w:szCs w:val="22"/>
        </w:rPr>
        <w:t>,</w:t>
      </w:r>
    </w:p>
    <w:p w14:paraId="5A6C93CE" w14:textId="55C4ADD2" w:rsidR="00C1611C" w:rsidRPr="00BE70F6" w:rsidRDefault="00C1611C" w:rsidP="00C1611C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BE70F6">
        <w:rPr>
          <w:rFonts w:ascii="Arial" w:hAnsi="Arial" w:cs="Arial"/>
          <w:color w:val="000000" w:themeColor="text1"/>
          <w:sz w:val="22"/>
          <w:szCs w:val="22"/>
        </w:rPr>
        <w:t>Mapa do celów projektowych,</w:t>
      </w:r>
    </w:p>
    <w:p w14:paraId="41A9DD17" w14:textId="19E034A7" w:rsidR="00A2083B" w:rsidRPr="00A2083B" w:rsidRDefault="00A2083B" w:rsidP="00B53A44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sz w:val="22"/>
          <w:szCs w:val="22"/>
        </w:rPr>
      </w:pPr>
      <w:r w:rsidRPr="00A2083B">
        <w:rPr>
          <w:rFonts w:ascii="Arial" w:eastAsia="Calibri" w:hAnsi="Arial" w:cs="Arial"/>
          <w:color w:val="000000" w:themeColor="text1"/>
          <w:sz w:val="22"/>
          <w:szCs w:val="22"/>
        </w:rPr>
        <w:t>Opracowanie zestawienia wymagań użytkowników,</w:t>
      </w:r>
    </w:p>
    <w:p w14:paraId="320C7217" w14:textId="5B362B63" w:rsidR="00A2083B" w:rsidRPr="00E82EEB" w:rsidRDefault="00A2083B" w:rsidP="00B53A44">
      <w:pPr>
        <w:pStyle w:val="Tekstpodstawowy"/>
        <w:numPr>
          <w:ilvl w:val="0"/>
          <w:numId w:val="12"/>
        </w:numPr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E82EEB">
        <w:rPr>
          <w:rFonts w:ascii="Arial" w:eastAsia="Calibri" w:hAnsi="Arial" w:cs="Arial"/>
          <w:color w:val="000000" w:themeColor="text1"/>
          <w:sz w:val="22"/>
          <w:szCs w:val="22"/>
        </w:rPr>
        <w:t>Opracowanie projektu koncepcyjnego i uzgodnienie go z Użytkownikiem</w:t>
      </w:r>
      <w:r w:rsidR="00E82EEB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4532D1">
        <w:rPr>
          <w:rFonts w:ascii="Arial" w:eastAsia="Calibri" w:hAnsi="Arial" w:cs="Arial"/>
          <w:color w:val="000000" w:themeColor="text1"/>
          <w:sz w:val="22"/>
          <w:szCs w:val="22"/>
        </w:rPr>
        <w:br/>
      </w:r>
      <w:r w:rsidR="00E82EEB">
        <w:rPr>
          <w:rFonts w:ascii="Arial" w:eastAsia="Calibri" w:hAnsi="Arial" w:cs="Arial"/>
          <w:color w:val="000000" w:themeColor="text1"/>
          <w:sz w:val="22"/>
          <w:szCs w:val="22"/>
        </w:rPr>
        <w:t xml:space="preserve">i </w:t>
      </w:r>
      <w:r w:rsidR="00E82EEB" w:rsidRPr="00BE70F6">
        <w:rPr>
          <w:rFonts w:ascii="Arial" w:eastAsia="Calibri" w:hAnsi="Arial" w:cs="Arial"/>
          <w:color w:val="000000" w:themeColor="text1"/>
          <w:sz w:val="22"/>
          <w:szCs w:val="22"/>
        </w:rPr>
        <w:t>Administratorem i Inwestorem</w:t>
      </w:r>
      <w:r w:rsidRPr="00BE70F6">
        <w:rPr>
          <w:rFonts w:ascii="Arial" w:eastAsia="Calibri" w:hAnsi="Arial" w:cs="Arial"/>
          <w:color w:val="000000" w:themeColor="text1"/>
          <w:sz w:val="22"/>
          <w:szCs w:val="22"/>
        </w:rPr>
        <w:t>,</w:t>
      </w:r>
    </w:p>
    <w:p w14:paraId="798AC15F" w14:textId="77777777" w:rsidR="004B384D" w:rsidRDefault="0098602B" w:rsidP="00A40CBD">
      <w:pPr>
        <w:pStyle w:val="Tekstpodstawowy"/>
        <w:numPr>
          <w:ilvl w:val="0"/>
          <w:numId w:val="4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4B384D">
        <w:rPr>
          <w:rFonts w:ascii="Arial" w:hAnsi="Arial" w:cs="Arial"/>
          <w:sz w:val="22"/>
          <w:szCs w:val="22"/>
        </w:rPr>
        <w:t>Odkrywki</w:t>
      </w:r>
      <w:r w:rsidR="004B384D" w:rsidRPr="004B384D">
        <w:rPr>
          <w:rFonts w:ascii="Arial" w:hAnsi="Arial" w:cs="Arial"/>
          <w:sz w:val="22"/>
          <w:szCs w:val="22"/>
        </w:rPr>
        <w:t xml:space="preserve"> </w:t>
      </w:r>
      <w:r w:rsidRPr="004B384D">
        <w:rPr>
          <w:rFonts w:ascii="Arial" w:hAnsi="Arial" w:cs="Arial"/>
          <w:sz w:val="22"/>
          <w:szCs w:val="22"/>
        </w:rPr>
        <w:t>(wymagana dokumentacja fotograficzna),</w:t>
      </w:r>
      <w:r w:rsidR="004B384D" w:rsidRPr="004B384D">
        <w:rPr>
          <w:rFonts w:ascii="Arial" w:hAnsi="Arial" w:cs="Arial"/>
          <w:sz w:val="22"/>
          <w:szCs w:val="22"/>
        </w:rPr>
        <w:t xml:space="preserve"> </w:t>
      </w:r>
      <w:r w:rsidRPr="004B384D">
        <w:rPr>
          <w:rFonts w:ascii="Arial" w:hAnsi="Arial" w:cs="Arial"/>
          <w:sz w:val="22"/>
          <w:szCs w:val="22"/>
        </w:rPr>
        <w:t xml:space="preserve">badania, pomiary, ekspertyzy (np. stanu technicznego, ppoż.), </w:t>
      </w:r>
    </w:p>
    <w:p w14:paraId="2BA60161" w14:textId="6DABF960" w:rsidR="0098602B" w:rsidRPr="00E82EEB" w:rsidRDefault="0098602B" w:rsidP="00A40CBD">
      <w:pPr>
        <w:pStyle w:val="Tekstpodstawowy"/>
        <w:numPr>
          <w:ilvl w:val="0"/>
          <w:numId w:val="4"/>
        </w:numPr>
        <w:tabs>
          <w:tab w:val="left" w:pos="1418"/>
        </w:tabs>
        <w:ind w:left="993" w:hanging="283"/>
        <w:rPr>
          <w:rFonts w:ascii="Arial" w:hAnsi="Arial" w:cs="Arial"/>
          <w:color w:val="000000" w:themeColor="text1"/>
          <w:sz w:val="22"/>
          <w:szCs w:val="22"/>
        </w:rPr>
      </w:pPr>
      <w:r w:rsidRPr="00E82EEB">
        <w:rPr>
          <w:rFonts w:ascii="Arial" w:hAnsi="Arial" w:cs="Arial"/>
          <w:color w:val="000000" w:themeColor="text1"/>
          <w:sz w:val="22"/>
          <w:szCs w:val="22"/>
        </w:rPr>
        <w:t>Oświadczenie o posiadanym prawie do dysponowania nieruchomością na cele budowlane na podstawie pełnomocnictwa SZI;</w:t>
      </w:r>
    </w:p>
    <w:p w14:paraId="2BA60162" w14:textId="459A0223" w:rsidR="0098602B" w:rsidRPr="00504637" w:rsidRDefault="0098602B" w:rsidP="00C44CD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Uzyskanie niezbędnych pozwoleń</w:t>
      </w:r>
      <w:r w:rsidR="0015660B" w:rsidRPr="00504637">
        <w:rPr>
          <w:rFonts w:ascii="Arial" w:hAnsi="Arial" w:cs="Arial"/>
          <w:sz w:val="22"/>
          <w:szCs w:val="22"/>
        </w:rPr>
        <w:t>,</w:t>
      </w:r>
      <w:r w:rsidRPr="00504637">
        <w:rPr>
          <w:rFonts w:ascii="Arial" w:hAnsi="Arial" w:cs="Arial"/>
          <w:sz w:val="22"/>
          <w:szCs w:val="22"/>
        </w:rPr>
        <w:t xml:space="preserve"> uzgodnień</w:t>
      </w:r>
      <w:r w:rsidR="004B384D">
        <w:rPr>
          <w:rFonts w:ascii="Arial" w:hAnsi="Arial" w:cs="Arial"/>
          <w:sz w:val="22"/>
          <w:szCs w:val="22"/>
        </w:rPr>
        <w:t xml:space="preserve"> </w:t>
      </w:r>
      <w:r w:rsidRPr="00504637">
        <w:rPr>
          <w:rFonts w:ascii="Arial" w:hAnsi="Arial" w:cs="Arial"/>
          <w:sz w:val="22"/>
          <w:szCs w:val="22"/>
        </w:rPr>
        <w:t xml:space="preserve">i decyzji administracyjnych umożliwiających opracowanie dokumentacji </w:t>
      </w:r>
      <w:r w:rsidR="00F01FFD" w:rsidRPr="00504637">
        <w:rPr>
          <w:rFonts w:ascii="Arial" w:hAnsi="Arial" w:cs="Arial"/>
          <w:sz w:val="22"/>
          <w:szCs w:val="22"/>
        </w:rPr>
        <w:t xml:space="preserve">projektowej </w:t>
      </w:r>
      <w:r w:rsidR="006F76A2" w:rsidRPr="00504637">
        <w:rPr>
          <w:rFonts w:ascii="Arial" w:hAnsi="Arial" w:cs="Arial"/>
          <w:sz w:val="22"/>
          <w:szCs w:val="22"/>
        </w:rPr>
        <w:t>i realizację robót.</w:t>
      </w:r>
    </w:p>
    <w:p w14:paraId="2BA60163" w14:textId="77777777" w:rsidR="007B4667" w:rsidRPr="00504637" w:rsidRDefault="007B4667" w:rsidP="00B17713">
      <w:pPr>
        <w:spacing w:before="120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04637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7E4F35DE" w14:textId="77777777" w:rsidR="00A2083B" w:rsidRDefault="007B4667" w:rsidP="00A2083B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Projekt budowlany (w oparciu o program AUTO CAD lub kompatybilnym </w:t>
      </w:r>
      <w:r w:rsidRPr="00504637">
        <w:rPr>
          <w:rFonts w:ascii="Arial" w:hAnsi="Arial" w:cs="Arial"/>
          <w:sz w:val="22"/>
          <w:szCs w:val="22"/>
        </w:rPr>
        <w:br/>
        <w:t>z nim) do uzyskania niezbędnych decyzji administracyjnych umożliwiających realizację robót;</w:t>
      </w:r>
    </w:p>
    <w:p w14:paraId="2287D86F" w14:textId="1B05692C" w:rsidR="00A2083B" w:rsidRPr="00A2687F" w:rsidRDefault="00A2083B" w:rsidP="00A2687F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A2687F">
        <w:rPr>
          <w:rFonts w:ascii="Arial" w:hAnsi="Arial" w:cs="Arial"/>
          <w:bCs/>
          <w:color w:val="000000" w:themeColor="text1"/>
          <w:sz w:val="22"/>
          <w:szCs w:val="22"/>
        </w:rPr>
        <w:t>Wizualizacje powinny w szczególności obejmować: gabinet, korytarz, jedno przykładowe pomieszczenie biurowe, salę planowania.</w:t>
      </w:r>
      <w:r w:rsidR="00A2687F" w:rsidRPr="00A2687F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Pr="00A2687F">
        <w:rPr>
          <w:rFonts w:ascii="Arial" w:hAnsi="Arial" w:cs="Arial"/>
          <w:bCs/>
          <w:color w:val="000000" w:themeColor="text1"/>
          <w:sz w:val="22"/>
          <w:szCs w:val="22"/>
        </w:rPr>
        <w:t xml:space="preserve">Wizualizacje należy przygotować z zachowaniem realizmu i zgodnie z dokumentacją techniczną. </w:t>
      </w:r>
      <w:r w:rsidR="00A2687F" w:rsidRPr="00A2687F">
        <w:rPr>
          <w:rFonts w:ascii="Arial" w:hAnsi="Arial" w:cs="Arial"/>
          <w:bCs/>
          <w:color w:val="000000" w:themeColor="text1"/>
          <w:sz w:val="22"/>
          <w:szCs w:val="22"/>
        </w:rPr>
        <w:t xml:space="preserve">Liczba ujęć: </w:t>
      </w:r>
      <w:r w:rsidR="00BE70F6" w:rsidRPr="00BE70F6">
        <w:rPr>
          <w:rFonts w:ascii="Arial" w:hAnsi="Arial"/>
          <w:bCs/>
          <w:sz w:val="22"/>
          <w:szCs w:val="22"/>
        </w:rPr>
        <w:t>wizualizacje powinny obrazować wszystkie elementy pomieszczenia i prezentować je pełnych ujęciach</w:t>
      </w:r>
      <w:r w:rsidR="00A2687F" w:rsidRPr="00BE70F6">
        <w:rPr>
          <w:rFonts w:ascii="Arial" w:hAnsi="Arial" w:cs="Arial"/>
          <w:bCs/>
          <w:color w:val="000000" w:themeColor="text1"/>
          <w:sz w:val="22"/>
          <w:szCs w:val="22"/>
        </w:rPr>
        <w:t>,</w:t>
      </w:r>
    </w:p>
    <w:p w14:paraId="2BA60165" w14:textId="7B178033" w:rsidR="007B466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Projekt </w:t>
      </w:r>
      <w:r w:rsidR="00F01FFD" w:rsidRPr="00504637">
        <w:rPr>
          <w:rFonts w:ascii="Arial" w:hAnsi="Arial" w:cs="Arial"/>
          <w:sz w:val="22"/>
          <w:szCs w:val="22"/>
        </w:rPr>
        <w:t>techniczny</w:t>
      </w:r>
      <w:r w:rsidR="00323A33" w:rsidRPr="00504637">
        <w:rPr>
          <w:rFonts w:ascii="Arial" w:hAnsi="Arial" w:cs="Arial"/>
          <w:sz w:val="22"/>
          <w:szCs w:val="22"/>
        </w:rPr>
        <w:t xml:space="preserve"> i wykonawczy</w:t>
      </w:r>
      <w:r w:rsidRPr="00504637">
        <w:rPr>
          <w:rFonts w:ascii="Arial" w:hAnsi="Arial" w:cs="Arial"/>
          <w:sz w:val="22"/>
          <w:szCs w:val="22"/>
        </w:rPr>
        <w:t xml:space="preserve"> (j</w:t>
      </w:r>
      <w:r w:rsidR="006F76A2" w:rsidRPr="00504637">
        <w:rPr>
          <w:rFonts w:ascii="Arial" w:hAnsi="Arial" w:cs="Arial"/>
          <w:sz w:val="22"/>
          <w:szCs w:val="22"/>
        </w:rPr>
        <w:t>ako opracowania uzupełniające i </w:t>
      </w:r>
      <w:r w:rsidRPr="00504637">
        <w:rPr>
          <w:rFonts w:ascii="Arial" w:hAnsi="Arial" w:cs="Arial"/>
          <w:sz w:val="22"/>
          <w:szCs w:val="22"/>
        </w:rPr>
        <w:t xml:space="preserve">uszczegóławiające projekt budowlany) – w oparciu o program AUTO CAD </w:t>
      </w:r>
      <w:r w:rsidR="00173048">
        <w:rPr>
          <w:rFonts w:ascii="Arial" w:hAnsi="Arial" w:cs="Arial"/>
          <w:sz w:val="22"/>
          <w:szCs w:val="22"/>
        </w:rPr>
        <w:br/>
      </w:r>
      <w:r w:rsidRPr="00504637">
        <w:rPr>
          <w:rFonts w:ascii="Arial" w:hAnsi="Arial" w:cs="Arial"/>
          <w:sz w:val="22"/>
          <w:szCs w:val="22"/>
        </w:rPr>
        <w:t>lub kompatybilnym z nim;</w:t>
      </w:r>
    </w:p>
    <w:p w14:paraId="6A93EF09" w14:textId="6F0FAC86" w:rsidR="00A2687F" w:rsidRPr="00A2687F" w:rsidRDefault="00A2687F" w:rsidP="00A2687F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Kosztorysy inwestorskie (z podziałem na branże) zgodnie z Rozporządzeniem Ministra Infrastruktury z dnia 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29.12.2021 r. </w:t>
      </w:r>
      <w:r w:rsidRPr="0001568A">
        <w:rPr>
          <w:rFonts w:ascii="Arial" w:hAnsi="Arial" w:cs="Arial"/>
          <w:sz w:val="22"/>
          <w:szCs w:val="22"/>
        </w:rPr>
        <w:t xml:space="preserve"> w sprawie metod i podstaw sporządzania kosztorysu inwestorskiego – metodą kalkulacji uproszczonej </w:t>
      </w:r>
      <w:r>
        <w:rPr>
          <w:rFonts w:ascii="Arial" w:hAnsi="Arial" w:cs="Arial"/>
          <w:sz w:val="22"/>
          <w:szCs w:val="22"/>
        </w:rPr>
        <w:br/>
      </w:r>
      <w:r w:rsidRPr="0001568A">
        <w:rPr>
          <w:rFonts w:ascii="Arial" w:hAnsi="Arial" w:cs="Arial"/>
          <w:sz w:val="22"/>
          <w:szCs w:val="22"/>
        </w:rPr>
        <w:t>i szczegółowej, zawierające zestawienia materiałów, sprzętu i robocizny</w:t>
      </w:r>
    </w:p>
    <w:p w14:paraId="3C816258" w14:textId="77777777" w:rsidR="00697B0D" w:rsidRPr="00504637" w:rsidRDefault="00697B0D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Przedmiar robót (z podziałem na branże) zgodnie z zawartością projektu technicznego i wykonawczego w oparciu o program NORMA lub inny program kompatybilny z nim. Przedmiary powinny być opracowane zgodnie z zasadami wykonania przedmiaru robót w sposób umożliwiający przygotowanie oferty przetargowej;</w:t>
      </w:r>
    </w:p>
    <w:p w14:paraId="5A9340B1" w14:textId="5B643A1D" w:rsidR="00B53A44" w:rsidRDefault="00B53A44" w:rsidP="00B53A44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lastRenderedPageBreak/>
        <w:t>Specyfikacje</w:t>
      </w:r>
      <w:r w:rsidR="00A2687F">
        <w:rPr>
          <w:rFonts w:ascii="Arial" w:hAnsi="Arial" w:cs="Arial"/>
          <w:sz w:val="22"/>
          <w:szCs w:val="22"/>
        </w:rPr>
        <w:t xml:space="preserve"> </w:t>
      </w:r>
      <w:r w:rsidR="00A2687F" w:rsidRPr="00A2687F">
        <w:rPr>
          <w:rFonts w:ascii="Arial" w:eastAsia="Calibri" w:hAnsi="Arial" w:cs="Arial"/>
          <w:color w:val="000000"/>
          <w:sz w:val="22"/>
          <w:szCs w:val="22"/>
        </w:rPr>
        <w:t>materiałowe</w:t>
      </w:r>
      <w:r w:rsidR="00A2687F">
        <w:rPr>
          <w:rFonts w:ascii="Arial" w:hAnsi="Arial" w:cs="Arial"/>
          <w:sz w:val="22"/>
          <w:szCs w:val="22"/>
        </w:rPr>
        <w:t xml:space="preserve"> i</w:t>
      </w:r>
      <w:r w:rsidRPr="0001568A">
        <w:rPr>
          <w:rFonts w:ascii="Arial" w:hAnsi="Arial" w:cs="Arial"/>
          <w:sz w:val="22"/>
          <w:szCs w:val="22"/>
        </w:rPr>
        <w:t xml:space="preserve"> techniczne wykonania i odbioru robót budowlanych zgodnie z zawartością dokumentacji projektowej –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>zgodnie z Rozporządzeniem Ministra Rozwoju i Technologii z dnia 20 grudnia 2</w:t>
      </w:r>
      <w:r>
        <w:rPr>
          <w:rFonts w:ascii="Arial" w:hAnsi="Arial" w:cs="Arial"/>
          <w:color w:val="000000" w:themeColor="text1"/>
          <w:sz w:val="22"/>
          <w:szCs w:val="22"/>
        </w:rPr>
        <w:t>0</w:t>
      </w:r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21 r. w sprawie szczegółowego zakresu i formy dokumentacji projektowej, specyfikacji technicznych wykonania i odbioru robót budowlanych oraz programu </w:t>
      </w:r>
      <w:proofErr w:type="spellStart"/>
      <w:r w:rsidRPr="00D6146B">
        <w:rPr>
          <w:rFonts w:ascii="Arial" w:hAnsi="Arial" w:cs="Arial"/>
          <w:color w:val="000000" w:themeColor="text1"/>
          <w:sz w:val="22"/>
          <w:szCs w:val="22"/>
        </w:rPr>
        <w:t>funkcjonalno</w:t>
      </w:r>
      <w:proofErr w:type="spellEnd"/>
      <w:r w:rsidRPr="00D6146B">
        <w:rPr>
          <w:rFonts w:ascii="Arial" w:hAnsi="Arial" w:cs="Arial"/>
          <w:color w:val="000000" w:themeColor="text1"/>
          <w:sz w:val="22"/>
          <w:szCs w:val="22"/>
        </w:rPr>
        <w:t xml:space="preserve"> – użytkowego</w:t>
      </w:r>
      <w:r w:rsidRPr="0001568A">
        <w:rPr>
          <w:rFonts w:ascii="Arial" w:hAnsi="Arial" w:cs="Arial"/>
          <w:sz w:val="22"/>
          <w:szCs w:val="22"/>
        </w:rPr>
        <w:t>.;</w:t>
      </w:r>
    </w:p>
    <w:p w14:paraId="5359162B" w14:textId="64B22D71" w:rsidR="00A2687F" w:rsidRPr="00A2687F" w:rsidRDefault="00A2687F" w:rsidP="00A2687F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 w:rsidRPr="00504637">
        <w:rPr>
          <w:rFonts w:ascii="Arial" w:hAnsi="Arial" w:cs="Arial"/>
          <w:sz w:val="22"/>
          <w:szCs w:val="22"/>
        </w:rPr>
        <w:br/>
        <w:t>w tym parametrów decydujących o równoważności urządzeń i materiałów (wg. potrzeb)</w:t>
      </w:r>
    </w:p>
    <w:p w14:paraId="3E9A6C47" w14:textId="4538BA15" w:rsidR="00A2687F" w:rsidRPr="0001568A" w:rsidRDefault="00A2687F" w:rsidP="00B53A44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</w:t>
      </w:r>
    </w:p>
    <w:p w14:paraId="44CDDF01" w14:textId="1CE61655" w:rsidR="00697B0D" w:rsidRPr="00504637" w:rsidRDefault="00697B0D" w:rsidP="00697B0D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Zestawienia Kosztów Zadania (ZKZ) opracowanej dla zadania  01</w:t>
      </w:r>
      <w:r w:rsidR="004B384D">
        <w:rPr>
          <w:rFonts w:ascii="Arial" w:hAnsi="Arial" w:cs="Arial"/>
          <w:sz w:val="22"/>
          <w:szCs w:val="22"/>
        </w:rPr>
        <w:t>929</w:t>
      </w:r>
      <w:r w:rsidRPr="00504637">
        <w:rPr>
          <w:rFonts w:ascii="Arial" w:hAnsi="Arial" w:cs="Arial"/>
          <w:sz w:val="22"/>
          <w:szCs w:val="22"/>
        </w:rPr>
        <w:t xml:space="preserve"> zgodnie </w:t>
      </w:r>
      <w:r w:rsidR="004532D1">
        <w:rPr>
          <w:rFonts w:ascii="Arial" w:hAnsi="Arial" w:cs="Arial"/>
          <w:sz w:val="22"/>
          <w:szCs w:val="22"/>
        </w:rPr>
        <w:br/>
      </w:r>
      <w:r w:rsidRPr="00504637">
        <w:rPr>
          <w:rFonts w:ascii="Arial" w:hAnsi="Arial" w:cs="Arial"/>
          <w:sz w:val="22"/>
          <w:szCs w:val="22"/>
        </w:rPr>
        <w:t xml:space="preserve">z Decyzją nr 118/MON Ministra Obrony Narodowej z dnia 01.09.2021 r. </w:t>
      </w:r>
      <w:r w:rsidR="004532D1">
        <w:rPr>
          <w:rFonts w:ascii="Arial" w:hAnsi="Arial" w:cs="Arial"/>
          <w:sz w:val="22"/>
          <w:szCs w:val="22"/>
        </w:rPr>
        <w:br/>
      </w:r>
      <w:r w:rsidRPr="00504637">
        <w:rPr>
          <w:rFonts w:ascii="Arial" w:hAnsi="Arial" w:cs="Arial"/>
          <w:i/>
          <w:sz w:val="22"/>
          <w:szCs w:val="22"/>
        </w:rPr>
        <w:t>w sprawie</w:t>
      </w:r>
      <w:r w:rsidR="00FD3814">
        <w:rPr>
          <w:rFonts w:ascii="Arial" w:hAnsi="Arial" w:cs="Arial"/>
          <w:i/>
          <w:sz w:val="22"/>
          <w:szCs w:val="22"/>
        </w:rPr>
        <w:t xml:space="preserve"> </w:t>
      </w:r>
      <w:r w:rsidRPr="00504637">
        <w:rPr>
          <w:rFonts w:ascii="Arial" w:hAnsi="Arial" w:cs="Arial"/>
          <w:i/>
          <w:sz w:val="22"/>
          <w:szCs w:val="22"/>
        </w:rPr>
        <w:t>zasad opracowywania i realizacji centralnych planów rzeczowych</w:t>
      </w:r>
      <w:r w:rsidRPr="00504637">
        <w:rPr>
          <w:rFonts w:ascii="Arial" w:hAnsi="Arial" w:cs="Arial"/>
          <w:sz w:val="22"/>
          <w:szCs w:val="22"/>
        </w:rPr>
        <w:t xml:space="preserve"> </w:t>
      </w:r>
      <w:r w:rsidR="004532D1">
        <w:rPr>
          <w:rFonts w:ascii="Arial" w:hAnsi="Arial" w:cs="Arial"/>
          <w:sz w:val="22"/>
          <w:szCs w:val="22"/>
        </w:rPr>
        <w:br/>
      </w:r>
      <w:r w:rsidRPr="00504637">
        <w:rPr>
          <w:rFonts w:ascii="Arial" w:hAnsi="Arial" w:cs="Arial"/>
          <w:sz w:val="22"/>
          <w:szCs w:val="22"/>
        </w:rPr>
        <w:t xml:space="preserve">z </w:t>
      </w:r>
      <w:proofErr w:type="spellStart"/>
      <w:r w:rsidRPr="00504637">
        <w:rPr>
          <w:rFonts w:ascii="Arial" w:hAnsi="Arial" w:cs="Arial"/>
          <w:sz w:val="22"/>
          <w:szCs w:val="22"/>
        </w:rPr>
        <w:t>późn</w:t>
      </w:r>
      <w:proofErr w:type="spellEnd"/>
      <w:r w:rsidRPr="00504637">
        <w:rPr>
          <w:rFonts w:ascii="Arial" w:hAnsi="Arial" w:cs="Arial"/>
          <w:sz w:val="22"/>
          <w:szCs w:val="22"/>
        </w:rPr>
        <w:t>. zm.;</w:t>
      </w:r>
    </w:p>
    <w:p w14:paraId="2BA60169" w14:textId="77777777" w:rsidR="007B4667" w:rsidRPr="00504637" w:rsidRDefault="007B4667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14:paraId="4972BBF8" w14:textId="22864076" w:rsidR="00697B0D" w:rsidRPr="00E34CCD" w:rsidRDefault="00697B0D" w:rsidP="00697B0D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E34CCD">
        <w:rPr>
          <w:rFonts w:ascii="Arial" w:hAnsi="Arial" w:cs="Arial"/>
          <w:color w:val="000000" w:themeColor="text1"/>
          <w:sz w:val="22"/>
          <w:szCs w:val="22"/>
        </w:rPr>
        <w:t>Opis przedmiotu zamówienia (wg wzoru Inwestora) na realizacje robót budowlanych uwzględniający informacje ogólne dotyczące obiektu i zakres rzeczowy robót według poszczególnych branż  oraz wymagania w zakresie realizacji robót;</w:t>
      </w:r>
    </w:p>
    <w:p w14:paraId="7F8140AB" w14:textId="50445E0E" w:rsidR="00323A33" w:rsidRPr="00504637" w:rsidRDefault="00323A33" w:rsidP="00C44CD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Inne opracowania </w:t>
      </w:r>
      <w:r w:rsidR="00697B0D" w:rsidRPr="00504637">
        <w:rPr>
          <w:rFonts w:ascii="Arial" w:hAnsi="Arial" w:cs="Arial"/>
          <w:sz w:val="22"/>
          <w:szCs w:val="22"/>
        </w:rPr>
        <w:t>(</w:t>
      </w:r>
      <w:r w:rsidRPr="00504637">
        <w:rPr>
          <w:rFonts w:ascii="Arial" w:hAnsi="Arial" w:cs="Arial"/>
          <w:sz w:val="22"/>
          <w:szCs w:val="22"/>
        </w:rPr>
        <w:t>wg potrzeb</w:t>
      </w:r>
      <w:r w:rsidR="00697B0D" w:rsidRPr="00504637">
        <w:rPr>
          <w:rFonts w:ascii="Arial" w:hAnsi="Arial" w:cs="Arial"/>
          <w:sz w:val="22"/>
          <w:szCs w:val="22"/>
        </w:rPr>
        <w:t>)</w:t>
      </w:r>
    </w:p>
    <w:p w14:paraId="2BA6016B" w14:textId="6B4824B7" w:rsidR="00343EEE" w:rsidRPr="00504637" w:rsidRDefault="00413074" w:rsidP="00343EEE">
      <w:pPr>
        <w:pStyle w:val="Tekstpodstawowy"/>
        <w:spacing w:before="120"/>
        <w:ind w:left="709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Projekty budowlane</w:t>
      </w:r>
      <w:r w:rsidR="00323A33" w:rsidRPr="00504637">
        <w:rPr>
          <w:rFonts w:ascii="Arial" w:hAnsi="Arial" w:cs="Arial"/>
          <w:b/>
          <w:sz w:val="22"/>
          <w:szCs w:val="22"/>
        </w:rPr>
        <w:t>, wykonawcze</w:t>
      </w:r>
      <w:r w:rsidRPr="00504637">
        <w:rPr>
          <w:rFonts w:ascii="Arial" w:hAnsi="Arial" w:cs="Arial"/>
          <w:b/>
          <w:sz w:val="22"/>
          <w:szCs w:val="22"/>
        </w:rPr>
        <w:t xml:space="preserve"> i techniczne</w:t>
      </w:r>
      <w:r w:rsidR="00343EEE" w:rsidRPr="00504637">
        <w:rPr>
          <w:rFonts w:ascii="Arial" w:hAnsi="Arial" w:cs="Arial"/>
          <w:b/>
          <w:sz w:val="22"/>
          <w:szCs w:val="22"/>
        </w:rPr>
        <w:t xml:space="preserve"> w zakresie każdej z branż winny zawierać:</w:t>
      </w:r>
    </w:p>
    <w:p w14:paraId="2BA6016C" w14:textId="77777777" w:rsidR="00343EEE" w:rsidRPr="00504637" w:rsidRDefault="00343EEE" w:rsidP="00343EEE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14:paraId="1D129962" w14:textId="77777777" w:rsidR="0058624A" w:rsidRDefault="00343EEE" w:rsidP="0058624A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color w:val="000000" w:themeColor="text1"/>
          <w:sz w:val="22"/>
          <w:szCs w:val="22"/>
        </w:rPr>
      </w:pPr>
      <w:r w:rsidRPr="00603823">
        <w:rPr>
          <w:rFonts w:ascii="Arial" w:hAnsi="Arial" w:cs="Arial"/>
          <w:color w:val="000000" w:themeColor="text1"/>
          <w:sz w:val="22"/>
          <w:szCs w:val="22"/>
        </w:rPr>
        <w:t>Kopie dokumentów stwierdzających przynależność do właściwej Izby Inżynierów projektanta i sprawdzającego;</w:t>
      </w:r>
    </w:p>
    <w:p w14:paraId="0EF0E6F7" w14:textId="0B053B03" w:rsidR="0058624A" w:rsidRPr="0058624A" w:rsidRDefault="0058624A" w:rsidP="0058624A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color w:val="000000" w:themeColor="text1"/>
          <w:sz w:val="22"/>
          <w:szCs w:val="22"/>
        </w:rPr>
      </w:pPr>
      <w:r w:rsidRPr="0058624A">
        <w:rPr>
          <w:rFonts w:ascii="Arial" w:eastAsia="Calibri" w:hAnsi="Arial" w:cs="Arial"/>
          <w:sz w:val="22"/>
          <w:szCs w:val="22"/>
        </w:rPr>
        <w:t>Uzgodnienia międzybranżowe obejmujące wszystkie branże współpracujące, wykonane w formie tabelki umieszczonej na rzucie,</w:t>
      </w:r>
    </w:p>
    <w:p w14:paraId="5EBDC730" w14:textId="324C5088" w:rsidR="00697B0D" w:rsidRPr="00BE70F6" w:rsidRDefault="00697B0D" w:rsidP="00697B0D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color w:val="000000" w:themeColor="text1"/>
          <w:sz w:val="22"/>
          <w:szCs w:val="22"/>
        </w:rPr>
      </w:pPr>
      <w:r w:rsidRPr="00BE70F6">
        <w:rPr>
          <w:rFonts w:ascii="Arial" w:hAnsi="Arial" w:cs="Arial"/>
          <w:color w:val="000000" w:themeColor="text1"/>
          <w:sz w:val="22"/>
          <w:szCs w:val="22"/>
        </w:rPr>
        <w:t xml:space="preserve">Dokumenty techniczne z uzgodnień i zatwierdzeń zadania projektowego </w:t>
      </w:r>
      <w:r w:rsidRPr="00BE70F6">
        <w:rPr>
          <w:rFonts w:ascii="Arial" w:hAnsi="Arial" w:cs="Arial"/>
          <w:color w:val="000000" w:themeColor="text1"/>
          <w:sz w:val="22"/>
          <w:szCs w:val="22"/>
        </w:rPr>
        <w:br/>
        <w:t>(m. in.</w:t>
      </w:r>
      <w:r w:rsidRPr="00BE70F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opatrzenia projektu budowlanego oraz technicznego i wykonawczego odciskiem pieczęci i podpisem rzeczoznawcy do spraw zabezpieczeń przeciwpożarowych, potwierdzającego uzgodnienie projektów, umieszczonej na częściach rysunkowych projektów przedstawiających</w:t>
      </w:r>
      <w:r w:rsidRPr="00BE70F6">
        <w:rPr>
          <w:rFonts w:ascii="Arial" w:hAnsi="Arial" w:cs="Arial"/>
          <w:color w:val="000000" w:themeColor="text1"/>
          <w:sz w:val="22"/>
          <w:szCs w:val="22"/>
        </w:rPr>
        <w:t>:</w:t>
      </w:r>
      <w:r w:rsidR="00E82EEB" w:rsidRPr="00BE70F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D3814" w:rsidRPr="00BE70F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rzuty kondygnacji obiektu budowlanego, </w:t>
      </w:r>
      <w:r w:rsidR="00FD3814" w:rsidRPr="00BE70F6">
        <w:rPr>
          <w:rFonts w:ascii="Arial" w:eastAsia="Calibri" w:hAnsi="Arial" w:cs="Arial"/>
          <w:color w:val="000000" w:themeColor="text1"/>
          <w:sz w:val="22"/>
          <w:szCs w:val="22"/>
        </w:rPr>
        <w:t>oraz zagospodarowanie działki lub terenu, sporządzone na kopii mapy do celów projektowych,</w:t>
      </w:r>
      <w:r w:rsidR="00FD3814" w:rsidRPr="00BE70F6">
        <w:rPr>
          <w:rFonts w:ascii="Calibri" w:eastAsia="Calibri" w:hAnsi="Calibri" w:cs="Calibri"/>
          <w:color w:val="000000" w:themeColor="text1"/>
        </w:rPr>
        <w:t xml:space="preserve"> </w:t>
      </w:r>
      <w:r w:rsidRPr="00BE70F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BE70F6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532C6917" w14:textId="77777777" w:rsidR="00603823" w:rsidRDefault="00343EEE" w:rsidP="00603823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color w:val="000000" w:themeColor="text1"/>
          <w:sz w:val="22"/>
          <w:szCs w:val="22"/>
        </w:rPr>
      </w:pPr>
      <w:r w:rsidRPr="00603823">
        <w:rPr>
          <w:rFonts w:ascii="Arial" w:hAnsi="Arial" w:cs="Arial"/>
          <w:color w:val="000000" w:themeColor="text1"/>
          <w:sz w:val="22"/>
          <w:szCs w:val="22"/>
        </w:rPr>
        <w:t xml:space="preserve">Oświadczenia projektanta i sprawdzającego o wykonaniu opracowania zgodnie z obowiązującymi przepisami i zasadami wiedzy technicznej oraz </w:t>
      </w:r>
      <w:r w:rsidRPr="00603823">
        <w:rPr>
          <w:rFonts w:ascii="Arial" w:hAnsi="Arial" w:cs="Arial"/>
          <w:color w:val="000000" w:themeColor="text1"/>
          <w:sz w:val="22"/>
          <w:szCs w:val="22"/>
        </w:rPr>
        <w:br/>
        <w:t>o kompletności z punktu widzenia celu, któremu ma służyć;</w:t>
      </w:r>
    </w:p>
    <w:p w14:paraId="6D34C6A3" w14:textId="77777777" w:rsidR="00603823" w:rsidRPr="00603823" w:rsidRDefault="00603823" w:rsidP="00603823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color w:val="000000" w:themeColor="text1"/>
          <w:sz w:val="22"/>
          <w:szCs w:val="22"/>
        </w:rPr>
      </w:pPr>
      <w:r w:rsidRPr="00603823">
        <w:rPr>
          <w:rFonts w:ascii="Arial" w:eastAsia="Calibri" w:hAnsi="Arial" w:cs="Arial"/>
          <w:sz w:val="22"/>
          <w:szCs w:val="22"/>
        </w:rPr>
        <w:t>Szczegółowy wykaz materiałów z określeniem parametrów technicznych, w tym parametrów decydujących o równoważności tych materiałów,</w:t>
      </w:r>
    </w:p>
    <w:p w14:paraId="7F4EF49F" w14:textId="47FAAAFA" w:rsidR="0058624A" w:rsidRDefault="00603823" w:rsidP="00F609DD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color w:val="000000" w:themeColor="text1"/>
          <w:sz w:val="22"/>
          <w:szCs w:val="22"/>
        </w:rPr>
      </w:pPr>
      <w:r w:rsidRPr="00603823">
        <w:rPr>
          <w:rFonts w:ascii="Arial" w:eastAsia="Calibri" w:hAnsi="Arial" w:cs="Arial"/>
          <w:sz w:val="22"/>
          <w:szCs w:val="22"/>
        </w:rPr>
        <w:t>Szczegółowy wykaz urządzeń podlegających serwisowaniu</w:t>
      </w:r>
      <w:r w:rsidR="0058624A">
        <w:rPr>
          <w:rFonts w:ascii="Arial" w:eastAsia="Calibri" w:hAnsi="Arial" w:cs="Arial"/>
          <w:sz w:val="22"/>
          <w:szCs w:val="22"/>
        </w:rPr>
        <w:t>.</w:t>
      </w:r>
    </w:p>
    <w:p w14:paraId="5DAD0E6B" w14:textId="77777777" w:rsidR="00F609DD" w:rsidRPr="00F609DD" w:rsidRDefault="00F609DD" w:rsidP="004532D1">
      <w:pPr>
        <w:pStyle w:val="Tekstpodstawowy"/>
        <w:ind w:left="993"/>
        <w:rPr>
          <w:rFonts w:ascii="Arial" w:hAnsi="Arial" w:cs="Arial"/>
          <w:color w:val="000000" w:themeColor="text1"/>
          <w:sz w:val="22"/>
          <w:szCs w:val="22"/>
        </w:rPr>
      </w:pPr>
    </w:p>
    <w:p w14:paraId="2BA60171" w14:textId="77777777" w:rsidR="005C1815" w:rsidRPr="00504637" w:rsidRDefault="005C1815" w:rsidP="0024178D">
      <w:pPr>
        <w:pStyle w:val="Tekstpodstawowy"/>
        <w:tabs>
          <w:tab w:val="left" w:pos="1418"/>
        </w:tabs>
        <w:spacing w:before="120"/>
        <w:ind w:left="709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lastRenderedPageBreak/>
        <w:t>Dokumentację projektową należy opracować w następującej ilości egzemplarzy</w:t>
      </w:r>
      <w:r w:rsidR="00D26AF2" w:rsidRPr="00504637">
        <w:rPr>
          <w:rFonts w:ascii="Arial" w:hAnsi="Arial" w:cs="Arial"/>
          <w:b/>
          <w:sz w:val="22"/>
          <w:szCs w:val="22"/>
        </w:rPr>
        <w:t xml:space="preserve"> z podziałem na branże:</w:t>
      </w:r>
    </w:p>
    <w:p w14:paraId="7CCAFA96" w14:textId="77777777" w:rsidR="004B384D" w:rsidRP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bookmarkStart w:id="2" w:name="_Hlk214957032"/>
      <w:r w:rsidRPr="004B384D">
        <w:rPr>
          <w:rFonts w:ascii="Arial" w:eastAsia="Calibri" w:hAnsi="Arial" w:cs="Arial"/>
          <w:sz w:val="22"/>
          <w:szCs w:val="22"/>
        </w:rPr>
        <w:t>Inwentaryzacja- 2 egz.,</w:t>
      </w:r>
    </w:p>
    <w:bookmarkEnd w:id="2"/>
    <w:p w14:paraId="11FC50BE" w14:textId="589C97DD" w:rsidR="004B384D" w:rsidRP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>Projekt koncepcyjny</w:t>
      </w:r>
      <w:r w:rsidR="00697ADE">
        <w:rPr>
          <w:rFonts w:ascii="Arial" w:eastAsia="Calibri" w:hAnsi="Arial" w:cs="Arial"/>
          <w:sz w:val="22"/>
          <w:szCs w:val="22"/>
        </w:rPr>
        <w:t xml:space="preserve"> </w:t>
      </w:r>
      <w:r w:rsidR="00697ADE" w:rsidRPr="004B384D">
        <w:rPr>
          <w:rFonts w:ascii="Arial" w:eastAsia="Calibri" w:hAnsi="Arial" w:cs="Arial"/>
          <w:sz w:val="22"/>
          <w:szCs w:val="22"/>
        </w:rPr>
        <w:t>z wizualizacjami</w:t>
      </w:r>
      <w:r w:rsidRPr="004B384D">
        <w:rPr>
          <w:rFonts w:ascii="Arial" w:eastAsia="Calibri" w:hAnsi="Arial" w:cs="Arial"/>
          <w:sz w:val="22"/>
          <w:szCs w:val="22"/>
        </w:rPr>
        <w:t xml:space="preserve"> - 2 egz.,</w:t>
      </w:r>
    </w:p>
    <w:p w14:paraId="17B2536E" w14:textId="0A7ACE08" w:rsidR="004B384D" w:rsidRP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>Projekt budowlany - 4 egz.,</w:t>
      </w:r>
    </w:p>
    <w:p w14:paraId="2F376499" w14:textId="77777777" w:rsidR="004B384D" w:rsidRP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>Projekt techniczny- 2 egz.,</w:t>
      </w:r>
    </w:p>
    <w:p w14:paraId="7B1B1FEA" w14:textId="77777777" w:rsidR="004B384D" w:rsidRP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>Projekt wykonawczy- 2 egz.,</w:t>
      </w:r>
    </w:p>
    <w:p w14:paraId="5AA44825" w14:textId="77777777" w:rsidR="004B384D" w:rsidRP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>Kosztorysy inwestorskie- 2 egz.,</w:t>
      </w:r>
    </w:p>
    <w:p w14:paraId="6B70A242" w14:textId="77777777" w:rsidR="004B384D" w:rsidRP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>Przedmiary robót- 2 egz.,</w:t>
      </w:r>
    </w:p>
    <w:p w14:paraId="5B0DB09E" w14:textId="43DFA018" w:rsidR="004B384D" w:rsidRPr="004B384D" w:rsidRDefault="00A92F5C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W</w:t>
      </w:r>
      <w:r w:rsidR="004B384D" w:rsidRPr="004B384D">
        <w:rPr>
          <w:rFonts w:ascii="Arial" w:eastAsia="Calibri" w:hAnsi="Arial" w:cs="Arial"/>
          <w:color w:val="000000"/>
          <w:sz w:val="22"/>
          <w:szCs w:val="22"/>
        </w:rPr>
        <w:t>ykaz urządzeń i materiałów</w:t>
      </w:r>
      <w:r w:rsidR="004B384D" w:rsidRPr="004B384D">
        <w:rPr>
          <w:rFonts w:ascii="Arial" w:eastAsia="Calibri" w:hAnsi="Arial" w:cs="Arial"/>
          <w:sz w:val="22"/>
          <w:szCs w:val="22"/>
        </w:rPr>
        <w:t>- 2 egz.,</w:t>
      </w:r>
    </w:p>
    <w:p w14:paraId="373D73F1" w14:textId="77777777" w:rsidR="004B384D" w:rsidRP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color w:val="000000"/>
          <w:sz w:val="22"/>
          <w:szCs w:val="22"/>
        </w:rPr>
      </w:pPr>
      <w:r w:rsidRPr="004B384D">
        <w:rPr>
          <w:rFonts w:ascii="Arial" w:eastAsia="Calibri" w:hAnsi="Arial" w:cs="Arial"/>
          <w:color w:val="000000"/>
          <w:sz w:val="22"/>
          <w:szCs w:val="22"/>
        </w:rPr>
        <w:t>Specyfikacja techniczne wykonania i odbioru robót</w:t>
      </w:r>
      <w:r w:rsidRPr="004B384D">
        <w:rPr>
          <w:rFonts w:ascii="Arial" w:eastAsia="Calibri" w:hAnsi="Arial" w:cs="Arial"/>
          <w:sz w:val="22"/>
          <w:szCs w:val="22"/>
        </w:rPr>
        <w:t>- 2 egz.,</w:t>
      </w:r>
    </w:p>
    <w:p w14:paraId="4B95B686" w14:textId="24C62C1F" w:rsidR="004B384D" w:rsidRPr="00697ADE" w:rsidRDefault="004B384D" w:rsidP="00697ADE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 xml:space="preserve">Harmonogram realizacji robót z ilością roboczogodzin i krzywą </w:t>
      </w:r>
      <w:proofErr w:type="spellStart"/>
      <w:r w:rsidRPr="004B384D">
        <w:rPr>
          <w:rFonts w:ascii="Arial" w:eastAsia="Calibri" w:hAnsi="Arial" w:cs="Arial"/>
          <w:sz w:val="22"/>
          <w:szCs w:val="22"/>
        </w:rPr>
        <w:t>zatr</w:t>
      </w:r>
      <w:proofErr w:type="spellEnd"/>
      <w:r w:rsidR="00697ADE">
        <w:rPr>
          <w:rFonts w:ascii="Arial" w:eastAsia="Calibri" w:hAnsi="Arial" w:cs="Arial"/>
          <w:sz w:val="22"/>
          <w:szCs w:val="22"/>
        </w:rPr>
        <w:t xml:space="preserve">.- </w:t>
      </w:r>
      <w:r w:rsidRPr="00697ADE">
        <w:rPr>
          <w:rFonts w:ascii="Arial" w:eastAsia="Calibri" w:hAnsi="Arial" w:cs="Arial"/>
          <w:sz w:val="22"/>
          <w:szCs w:val="22"/>
        </w:rPr>
        <w:t>2egz.</w:t>
      </w:r>
    </w:p>
    <w:p w14:paraId="49880194" w14:textId="77777777" w:rsidR="004B384D" w:rsidRDefault="004B384D" w:rsidP="004B384D">
      <w:pPr>
        <w:pStyle w:val="Akapitzlist"/>
        <w:numPr>
          <w:ilvl w:val="0"/>
          <w:numId w:val="31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ind w:left="993" w:hanging="284"/>
        <w:contextualSpacing w:val="0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color w:val="000000"/>
          <w:sz w:val="22"/>
          <w:szCs w:val="22"/>
        </w:rPr>
        <w:t>Zestawienie kosztów zadania (ZKZ)</w:t>
      </w:r>
      <w:r w:rsidRPr="004B384D">
        <w:rPr>
          <w:rFonts w:ascii="Arial" w:eastAsia="Calibri" w:hAnsi="Arial" w:cs="Arial"/>
          <w:sz w:val="22"/>
          <w:szCs w:val="22"/>
        </w:rPr>
        <w:t>- 1 egz.,</w:t>
      </w:r>
    </w:p>
    <w:p w14:paraId="1D99B995" w14:textId="77777777" w:rsidR="004B384D" w:rsidRDefault="004B384D" w:rsidP="004B384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20"/>
        </w:tabs>
        <w:rPr>
          <w:rFonts w:ascii="Arial" w:eastAsia="Calibri" w:hAnsi="Arial" w:cs="Arial"/>
          <w:sz w:val="22"/>
          <w:szCs w:val="22"/>
        </w:rPr>
      </w:pPr>
    </w:p>
    <w:p w14:paraId="114D53E7" w14:textId="5F4D838C" w:rsidR="004B384D" w:rsidRPr="004B384D" w:rsidRDefault="004B384D" w:rsidP="004B384D">
      <w:pPr>
        <w:pStyle w:val="Tekstpodstawowy"/>
        <w:ind w:left="709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 xml:space="preserve">Inwentaryzacja, projekty, przedmiary robót, kosztorysy inwestorskie, specyfikacje materiałowe i techniczne wykonania i odbioru robót, ZKZ, harmonogram realizacji robót, oraz inne opracowania powinny być wykonane w technice komputerowej, dostarczone do Zamawiającego na </w:t>
      </w:r>
      <w:r w:rsidR="00187CE1">
        <w:rPr>
          <w:rFonts w:ascii="Arial" w:eastAsia="Calibri" w:hAnsi="Arial" w:cs="Arial"/>
          <w:sz w:val="22"/>
          <w:szCs w:val="22"/>
        </w:rPr>
        <w:t>pięciu</w:t>
      </w:r>
      <w:r w:rsidRPr="004B384D">
        <w:rPr>
          <w:rFonts w:ascii="Arial" w:eastAsia="Calibri" w:hAnsi="Arial" w:cs="Arial"/>
          <w:sz w:val="22"/>
          <w:szCs w:val="22"/>
        </w:rPr>
        <w:t> płytach CD/DVD:</w:t>
      </w:r>
    </w:p>
    <w:p w14:paraId="5E98922B" w14:textId="6EA2A97A" w:rsidR="004B384D" w:rsidRPr="004B384D" w:rsidRDefault="004B384D" w:rsidP="00134B73">
      <w:pPr>
        <w:pStyle w:val="Tekstpodstawowy"/>
        <w:numPr>
          <w:ilvl w:val="0"/>
          <w:numId w:val="37"/>
        </w:numPr>
        <w:ind w:left="993" w:hanging="284"/>
        <w:jc w:val="left"/>
        <w:rPr>
          <w:rFonts w:ascii="Arial" w:eastAsia="Calibri" w:hAnsi="Arial" w:cs="Arial"/>
          <w:sz w:val="22"/>
          <w:szCs w:val="22"/>
        </w:rPr>
      </w:pPr>
      <w:bookmarkStart w:id="3" w:name="_Hlk214541151"/>
      <w:r w:rsidRPr="004B384D">
        <w:rPr>
          <w:rFonts w:ascii="Arial" w:eastAsia="Calibri" w:hAnsi="Arial" w:cs="Arial"/>
          <w:sz w:val="22"/>
          <w:szCs w:val="22"/>
        </w:rPr>
        <w:t>Płyta nr 1</w:t>
      </w:r>
      <w:bookmarkStart w:id="4" w:name="_Hlk214955327"/>
      <w:r w:rsidRPr="004B384D">
        <w:rPr>
          <w:rFonts w:ascii="Arial" w:eastAsia="Calibri" w:hAnsi="Arial" w:cs="Arial"/>
          <w:sz w:val="22"/>
          <w:szCs w:val="22"/>
        </w:rPr>
        <w:t>- inwentaryzacja, projekt koncepcyjny</w:t>
      </w:r>
      <w:r w:rsidR="00603823" w:rsidRPr="00C1611C">
        <w:rPr>
          <w:rFonts w:ascii="Arial" w:hAnsi="Arial" w:cs="Arial"/>
          <w:color w:val="000000" w:themeColor="text1"/>
          <w:sz w:val="22"/>
          <w:szCs w:val="22"/>
        </w:rPr>
        <w:t>- JAWNE</w:t>
      </w:r>
      <w:r w:rsidR="00C1611C" w:rsidRPr="00C1611C">
        <w:rPr>
          <w:rFonts w:ascii="Arial" w:hAnsi="Arial" w:cs="Arial"/>
          <w:color w:val="000000" w:themeColor="text1"/>
          <w:sz w:val="22"/>
          <w:szCs w:val="22"/>
        </w:rPr>
        <w:t>,</w:t>
      </w:r>
      <w:bookmarkEnd w:id="4"/>
    </w:p>
    <w:p w14:paraId="685E20EE" w14:textId="77777777" w:rsidR="00134B73" w:rsidRDefault="004B384D" w:rsidP="00134B73">
      <w:pPr>
        <w:pStyle w:val="Tekstpodstawowy"/>
        <w:numPr>
          <w:ilvl w:val="0"/>
          <w:numId w:val="37"/>
        </w:numPr>
        <w:ind w:left="993" w:hanging="284"/>
        <w:jc w:val="left"/>
        <w:rPr>
          <w:rFonts w:ascii="Arial" w:eastAsia="Calibri" w:hAnsi="Arial" w:cs="Arial"/>
          <w:sz w:val="22"/>
          <w:szCs w:val="22"/>
        </w:rPr>
      </w:pPr>
      <w:r w:rsidRPr="004B384D">
        <w:rPr>
          <w:rFonts w:ascii="Arial" w:eastAsia="Calibri" w:hAnsi="Arial" w:cs="Arial"/>
          <w:sz w:val="22"/>
          <w:szCs w:val="22"/>
        </w:rPr>
        <w:t xml:space="preserve">Płyta nr 2- </w:t>
      </w:r>
      <w:bookmarkStart w:id="5" w:name="_Hlk214955347"/>
      <w:r w:rsidRPr="004B384D">
        <w:rPr>
          <w:rFonts w:ascii="Arial" w:eastAsia="Calibri" w:hAnsi="Arial" w:cs="Arial"/>
          <w:sz w:val="22"/>
          <w:szCs w:val="22"/>
        </w:rPr>
        <w:t>projekt budowlany</w:t>
      </w:r>
      <w:r w:rsidR="00FD3814" w:rsidRPr="00C1611C">
        <w:rPr>
          <w:rFonts w:ascii="Arial" w:hAnsi="Arial" w:cs="Arial"/>
          <w:color w:val="000000" w:themeColor="text1"/>
          <w:sz w:val="22"/>
          <w:szCs w:val="22"/>
        </w:rPr>
        <w:t>- JAWNE</w:t>
      </w:r>
      <w:r w:rsidR="00C1611C">
        <w:rPr>
          <w:rFonts w:ascii="Arial" w:hAnsi="Arial" w:cs="Arial"/>
          <w:color w:val="000000" w:themeColor="text1"/>
          <w:sz w:val="22"/>
          <w:szCs w:val="22"/>
        </w:rPr>
        <w:t>,</w:t>
      </w:r>
      <w:bookmarkEnd w:id="5"/>
    </w:p>
    <w:p w14:paraId="569126D6" w14:textId="217ECDC5" w:rsidR="00134B73" w:rsidRPr="00187CE1" w:rsidRDefault="00C1611C" w:rsidP="00187CE1">
      <w:pPr>
        <w:pStyle w:val="Tekstpodstawowy"/>
        <w:numPr>
          <w:ilvl w:val="0"/>
          <w:numId w:val="37"/>
        </w:numPr>
        <w:ind w:left="993" w:hanging="284"/>
        <w:rPr>
          <w:rFonts w:ascii="Arial" w:eastAsia="Calibri" w:hAnsi="Arial" w:cs="Arial"/>
          <w:sz w:val="22"/>
          <w:szCs w:val="22"/>
        </w:rPr>
      </w:pPr>
      <w:r w:rsidRPr="00134B73">
        <w:rPr>
          <w:rFonts w:ascii="Arial" w:eastAsia="Calibri" w:hAnsi="Arial" w:cs="Arial"/>
          <w:sz w:val="22"/>
          <w:szCs w:val="22"/>
        </w:rPr>
        <w:t xml:space="preserve">Płyta nr 3- </w:t>
      </w:r>
      <w:bookmarkStart w:id="6" w:name="_Hlk214955386"/>
      <w:r w:rsidRPr="00134B73">
        <w:rPr>
          <w:rFonts w:ascii="Arial" w:eastAsia="Calibri" w:hAnsi="Arial" w:cs="Arial"/>
          <w:sz w:val="22"/>
          <w:szCs w:val="22"/>
        </w:rPr>
        <w:t xml:space="preserve">projekty </w:t>
      </w:r>
      <w:r w:rsidRPr="00134B73">
        <w:rPr>
          <w:rFonts w:ascii="Arial" w:hAnsi="Arial" w:cs="Arial"/>
          <w:color w:val="000000" w:themeColor="text1"/>
          <w:sz w:val="22"/>
          <w:szCs w:val="22"/>
        </w:rPr>
        <w:t>(w zakresie wszystkich pomieszczeń poza 401)</w:t>
      </w:r>
      <w:r w:rsidRPr="00134B73">
        <w:rPr>
          <w:rFonts w:ascii="Arial" w:eastAsia="Calibri" w:hAnsi="Arial" w:cs="Arial"/>
          <w:sz w:val="22"/>
          <w:szCs w:val="22"/>
        </w:rPr>
        <w:t xml:space="preserve">, przedmiary robót, specyfikacje techniczne wykonania i odbioru robót oraz harmonogram realizacji robót </w:t>
      </w:r>
      <w:r w:rsidRPr="00187CE1">
        <w:rPr>
          <w:rFonts w:ascii="Arial" w:eastAsia="Calibri" w:hAnsi="Arial" w:cs="Arial"/>
          <w:sz w:val="22"/>
          <w:szCs w:val="22"/>
        </w:rPr>
        <w:t xml:space="preserve">(pliki graficzne w formie pdf, </w:t>
      </w:r>
      <w:proofErr w:type="spellStart"/>
      <w:r w:rsidRPr="00187CE1">
        <w:rPr>
          <w:rFonts w:ascii="Arial" w:eastAsia="Calibri" w:hAnsi="Arial" w:cs="Arial"/>
          <w:sz w:val="22"/>
          <w:szCs w:val="22"/>
        </w:rPr>
        <w:t>dwg</w:t>
      </w:r>
      <w:proofErr w:type="spellEnd"/>
      <w:r w:rsidRPr="00187CE1">
        <w:rPr>
          <w:rFonts w:ascii="Arial" w:eastAsia="Calibri" w:hAnsi="Arial" w:cs="Arial"/>
          <w:sz w:val="22"/>
          <w:szCs w:val="22"/>
        </w:rPr>
        <w:t xml:space="preserve">, przedmiary w formacie </w:t>
      </w:r>
      <w:proofErr w:type="spellStart"/>
      <w:r w:rsidRPr="00187CE1">
        <w:rPr>
          <w:rFonts w:ascii="Arial" w:eastAsia="Calibri" w:hAnsi="Arial" w:cs="Arial"/>
          <w:sz w:val="22"/>
          <w:szCs w:val="22"/>
        </w:rPr>
        <w:t>ath</w:t>
      </w:r>
      <w:proofErr w:type="spellEnd"/>
      <w:r w:rsidRPr="00187CE1">
        <w:rPr>
          <w:rFonts w:ascii="Arial" w:eastAsia="Calibri" w:hAnsi="Arial" w:cs="Arial"/>
          <w:sz w:val="22"/>
          <w:szCs w:val="22"/>
        </w:rPr>
        <w:t>).</w:t>
      </w:r>
      <w:r w:rsidRPr="00187CE1">
        <w:rPr>
          <w:rFonts w:ascii="Arial" w:hAnsi="Arial" w:cs="Arial"/>
          <w:color w:val="FF0000"/>
          <w:sz w:val="22"/>
          <w:szCs w:val="22"/>
        </w:rPr>
        <w:t xml:space="preserve"> </w:t>
      </w:r>
      <w:r w:rsidR="00187CE1">
        <w:rPr>
          <w:rFonts w:ascii="Arial" w:hAnsi="Arial" w:cs="Arial"/>
          <w:color w:val="000000" w:themeColor="text1"/>
          <w:sz w:val="22"/>
          <w:szCs w:val="22"/>
        </w:rPr>
        <w:t>-</w:t>
      </w:r>
      <w:r w:rsidRPr="00187CE1">
        <w:rPr>
          <w:rFonts w:ascii="Arial" w:hAnsi="Arial" w:cs="Arial"/>
          <w:color w:val="000000" w:themeColor="text1"/>
          <w:sz w:val="22"/>
          <w:szCs w:val="22"/>
        </w:rPr>
        <w:t xml:space="preserve"> JAWNE  </w:t>
      </w:r>
      <w:bookmarkEnd w:id="6"/>
    </w:p>
    <w:p w14:paraId="064F88D8" w14:textId="33DBDADC" w:rsidR="00134B73" w:rsidRPr="00187CE1" w:rsidRDefault="00FD3814" w:rsidP="00187CE1">
      <w:pPr>
        <w:pStyle w:val="Tekstpodstawowy"/>
        <w:numPr>
          <w:ilvl w:val="0"/>
          <w:numId w:val="37"/>
        </w:numPr>
        <w:ind w:left="993" w:hanging="284"/>
        <w:rPr>
          <w:rFonts w:ascii="Arial" w:eastAsia="Calibri" w:hAnsi="Arial" w:cs="Arial"/>
          <w:sz w:val="22"/>
          <w:szCs w:val="22"/>
        </w:rPr>
      </w:pPr>
      <w:bookmarkStart w:id="7" w:name="_Hlk214955421"/>
      <w:r w:rsidRPr="00134B73">
        <w:rPr>
          <w:rFonts w:ascii="Arial" w:eastAsia="Calibri" w:hAnsi="Arial" w:cs="Arial"/>
          <w:color w:val="000000" w:themeColor="text1"/>
          <w:sz w:val="22"/>
          <w:szCs w:val="22"/>
        </w:rPr>
        <w:t xml:space="preserve">Płyta nr 4- projekty, </w:t>
      </w:r>
      <w:r w:rsidR="00C1611C" w:rsidRPr="00134B73">
        <w:rPr>
          <w:rFonts w:ascii="Arial" w:hAnsi="Arial" w:cs="Arial"/>
          <w:color w:val="000000" w:themeColor="text1"/>
          <w:sz w:val="22"/>
          <w:szCs w:val="22"/>
        </w:rPr>
        <w:t>(w zakresie pomieszczenia 401)</w:t>
      </w:r>
      <w:r w:rsidR="00C1611C" w:rsidRPr="00134B73">
        <w:rPr>
          <w:rFonts w:ascii="Arial" w:eastAsia="Calibri" w:hAnsi="Arial" w:cs="Arial"/>
          <w:color w:val="000000" w:themeColor="text1"/>
          <w:sz w:val="22"/>
          <w:szCs w:val="22"/>
        </w:rPr>
        <w:t xml:space="preserve">, </w:t>
      </w:r>
      <w:r w:rsidRPr="00134B73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187CE1">
        <w:rPr>
          <w:rFonts w:ascii="Arial" w:eastAsia="Calibri" w:hAnsi="Arial" w:cs="Arial"/>
          <w:color w:val="000000" w:themeColor="text1"/>
          <w:sz w:val="22"/>
          <w:szCs w:val="22"/>
        </w:rPr>
        <w:t xml:space="preserve">(pliki graficzne w formie pdf, </w:t>
      </w:r>
      <w:proofErr w:type="spellStart"/>
      <w:r w:rsidRPr="00187CE1">
        <w:rPr>
          <w:rFonts w:ascii="Arial" w:eastAsia="Calibri" w:hAnsi="Arial" w:cs="Arial"/>
          <w:color w:val="000000" w:themeColor="text1"/>
          <w:sz w:val="22"/>
          <w:szCs w:val="22"/>
        </w:rPr>
        <w:t>dwg</w:t>
      </w:r>
      <w:proofErr w:type="spellEnd"/>
      <w:r w:rsidRPr="00187CE1">
        <w:rPr>
          <w:rFonts w:ascii="Arial" w:eastAsia="Calibri" w:hAnsi="Arial" w:cs="Arial"/>
          <w:color w:val="000000" w:themeColor="text1"/>
          <w:sz w:val="22"/>
          <w:szCs w:val="22"/>
        </w:rPr>
        <w:t>,).</w:t>
      </w:r>
      <w:r w:rsidR="005F7FD6" w:rsidRPr="00C1611C">
        <w:rPr>
          <w:rFonts w:ascii="Arial" w:hAnsi="Arial" w:cs="Arial"/>
          <w:color w:val="000000" w:themeColor="text1"/>
          <w:sz w:val="22"/>
          <w:szCs w:val="22"/>
        </w:rPr>
        <w:t>-</w:t>
      </w:r>
      <w:r w:rsidRPr="00187CE1">
        <w:rPr>
          <w:rFonts w:ascii="Arial" w:hAnsi="Arial" w:cs="Arial"/>
          <w:color w:val="000000" w:themeColor="text1"/>
          <w:sz w:val="22"/>
          <w:szCs w:val="22"/>
        </w:rPr>
        <w:t xml:space="preserve"> ZASTRZEŻONE </w:t>
      </w:r>
    </w:p>
    <w:bookmarkEnd w:id="7"/>
    <w:p w14:paraId="4F229354" w14:textId="144D6956" w:rsidR="00134B73" w:rsidRPr="00F609DD" w:rsidRDefault="004B384D" w:rsidP="00F609DD">
      <w:pPr>
        <w:pStyle w:val="Tekstpodstawowy"/>
        <w:numPr>
          <w:ilvl w:val="0"/>
          <w:numId w:val="37"/>
        </w:numPr>
        <w:ind w:left="993" w:hanging="284"/>
        <w:rPr>
          <w:rFonts w:ascii="Arial" w:eastAsia="Calibri" w:hAnsi="Arial" w:cs="Arial"/>
          <w:sz w:val="22"/>
          <w:szCs w:val="22"/>
        </w:rPr>
      </w:pPr>
      <w:r w:rsidRPr="00134B73">
        <w:rPr>
          <w:rFonts w:ascii="Arial" w:eastAsia="Calibri" w:hAnsi="Arial" w:cs="Arial"/>
          <w:sz w:val="22"/>
          <w:szCs w:val="22"/>
        </w:rPr>
        <w:t xml:space="preserve">Płyta nr </w:t>
      </w:r>
      <w:r w:rsidR="00FD3814" w:rsidRPr="00134B73">
        <w:rPr>
          <w:rFonts w:ascii="Arial" w:eastAsia="Calibri" w:hAnsi="Arial" w:cs="Arial"/>
          <w:sz w:val="22"/>
          <w:szCs w:val="22"/>
        </w:rPr>
        <w:t>5</w:t>
      </w:r>
      <w:bookmarkStart w:id="8" w:name="_Hlk214955470"/>
      <w:r w:rsidR="005F7FD6" w:rsidRPr="00C1611C">
        <w:rPr>
          <w:rFonts w:ascii="Arial" w:hAnsi="Arial" w:cs="Arial"/>
          <w:color w:val="000000" w:themeColor="text1"/>
          <w:sz w:val="22"/>
          <w:szCs w:val="22"/>
        </w:rPr>
        <w:t>-</w:t>
      </w:r>
      <w:r w:rsidR="005F7FD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34B73">
        <w:rPr>
          <w:rFonts w:ascii="Arial" w:eastAsia="Calibri" w:hAnsi="Arial" w:cs="Arial"/>
          <w:sz w:val="22"/>
          <w:szCs w:val="22"/>
        </w:rPr>
        <w:t>projekty, przedmiary robót, kosztorysy inwestorskie,</w:t>
      </w:r>
      <w:r w:rsidR="00603823" w:rsidRPr="00134B73">
        <w:rPr>
          <w:rFonts w:ascii="Arial" w:eastAsia="Calibri" w:hAnsi="Arial" w:cs="Arial"/>
          <w:sz w:val="22"/>
          <w:szCs w:val="22"/>
        </w:rPr>
        <w:t xml:space="preserve"> </w:t>
      </w:r>
      <w:r w:rsidRPr="00134B73">
        <w:rPr>
          <w:rFonts w:ascii="Arial" w:eastAsia="Calibri" w:hAnsi="Arial" w:cs="Arial"/>
          <w:sz w:val="22"/>
          <w:szCs w:val="22"/>
        </w:rPr>
        <w:t>specyfikacje techniczne wykonania i odbioru robót, ZKZ oraz harmonogram</w:t>
      </w:r>
      <w:r w:rsidR="00603823" w:rsidRPr="00134B73">
        <w:rPr>
          <w:rFonts w:ascii="Arial" w:eastAsia="Calibri" w:hAnsi="Arial" w:cs="Arial"/>
          <w:sz w:val="22"/>
          <w:szCs w:val="22"/>
        </w:rPr>
        <w:t xml:space="preserve"> </w:t>
      </w:r>
      <w:r w:rsidRPr="00134B73">
        <w:rPr>
          <w:rFonts w:ascii="Arial" w:eastAsia="Calibri" w:hAnsi="Arial" w:cs="Arial"/>
          <w:sz w:val="22"/>
          <w:szCs w:val="22"/>
        </w:rPr>
        <w:t>realizacji robót</w:t>
      </w:r>
      <w:r w:rsidR="00603823" w:rsidRPr="00134B73">
        <w:rPr>
          <w:rFonts w:ascii="Arial" w:eastAsia="Calibri" w:hAnsi="Arial" w:cs="Arial"/>
          <w:sz w:val="22"/>
          <w:szCs w:val="22"/>
        </w:rPr>
        <w:t xml:space="preserve"> (pliki graficzne w formie pdf, </w:t>
      </w:r>
      <w:proofErr w:type="spellStart"/>
      <w:r w:rsidR="00603823" w:rsidRPr="00134B73">
        <w:rPr>
          <w:rFonts w:ascii="Arial" w:eastAsia="Calibri" w:hAnsi="Arial" w:cs="Arial"/>
          <w:sz w:val="22"/>
          <w:szCs w:val="22"/>
        </w:rPr>
        <w:t>dwg</w:t>
      </w:r>
      <w:proofErr w:type="spellEnd"/>
      <w:r w:rsidR="00603823" w:rsidRPr="00134B73">
        <w:rPr>
          <w:rFonts w:ascii="Arial" w:eastAsia="Calibri" w:hAnsi="Arial" w:cs="Arial"/>
          <w:sz w:val="22"/>
          <w:szCs w:val="22"/>
        </w:rPr>
        <w:t xml:space="preserve">, przedmiary w formacie </w:t>
      </w:r>
      <w:proofErr w:type="spellStart"/>
      <w:r w:rsidR="00603823" w:rsidRPr="00134B73">
        <w:rPr>
          <w:rFonts w:ascii="Arial" w:eastAsia="Calibri" w:hAnsi="Arial" w:cs="Arial"/>
          <w:sz w:val="22"/>
          <w:szCs w:val="22"/>
        </w:rPr>
        <w:t>ath</w:t>
      </w:r>
      <w:proofErr w:type="spellEnd"/>
      <w:r w:rsidR="00603823" w:rsidRPr="00134B73">
        <w:rPr>
          <w:rFonts w:ascii="Arial" w:eastAsia="Calibri" w:hAnsi="Arial" w:cs="Arial"/>
          <w:sz w:val="22"/>
          <w:szCs w:val="22"/>
        </w:rPr>
        <w:t>).</w:t>
      </w:r>
      <w:r w:rsidR="00603823" w:rsidRPr="00134B73">
        <w:rPr>
          <w:rFonts w:ascii="Arial" w:hAnsi="Arial" w:cs="Arial"/>
          <w:color w:val="FF0000"/>
          <w:sz w:val="22"/>
          <w:szCs w:val="22"/>
        </w:rPr>
        <w:t xml:space="preserve"> </w:t>
      </w:r>
      <w:r w:rsidR="00FB793F" w:rsidRPr="00F609DD">
        <w:rPr>
          <w:rFonts w:ascii="Arial" w:hAnsi="Arial" w:cs="Arial"/>
          <w:color w:val="000000" w:themeColor="text1"/>
          <w:sz w:val="22"/>
          <w:szCs w:val="22"/>
        </w:rPr>
        <w:t>–</w:t>
      </w:r>
      <w:r w:rsidR="00603823" w:rsidRPr="00134B73">
        <w:rPr>
          <w:rFonts w:ascii="Arial" w:hAnsi="Arial" w:cs="Arial"/>
          <w:color w:val="FF0000"/>
          <w:sz w:val="22"/>
          <w:szCs w:val="22"/>
        </w:rPr>
        <w:t xml:space="preserve"> </w:t>
      </w:r>
      <w:r w:rsidR="00603823" w:rsidRPr="00134B73">
        <w:rPr>
          <w:rFonts w:ascii="Arial" w:hAnsi="Arial" w:cs="Arial"/>
          <w:color w:val="000000" w:themeColor="text1"/>
          <w:sz w:val="22"/>
          <w:szCs w:val="22"/>
        </w:rPr>
        <w:t>JAWNE</w:t>
      </w:r>
      <w:bookmarkEnd w:id="3"/>
    </w:p>
    <w:bookmarkEnd w:id="8"/>
    <w:p w14:paraId="7CD92813" w14:textId="546F5BD3" w:rsidR="00A2687F" w:rsidRPr="00134B73" w:rsidRDefault="00A2687F" w:rsidP="00134B73">
      <w:pPr>
        <w:pStyle w:val="Tekstpodstawowy"/>
        <w:numPr>
          <w:ilvl w:val="0"/>
          <w:numId w:val="37"/>
        </w:numPr>
        <w:ind w:left="993" w:hanging="284"/>
        <w:rPr>
          <w:rFonts w:ascii="Arial" w:eastAsia="Calibri" w:hAnsi="Arial" w:cs="Arial"/>
          <w:sz w:val="22"/>
          <w:szCs w:val="22"/>
        </w:rPr>
      </w:pPr>
      <w:r w:rsidRPr="00134B73">
        <w:rPr>
          <w:rFonts w:ascii="Arial" w:hAnsi="Arial" w:cs="Arial"/>
          <w:bCs/>
          <w:sz w:val="22"/>
          <w:szCs w:val="22"/>
        </w:rPr>
        <w:t>Projekt koncepcyjny w zakresie pomieszczenia 401 powinien obejmować jedynie informacji o konieczności wykonania remontu, bez określania jego szczegółowego zakresu.</w:t>
      </w:r>
    </w:p>
    <w:p w14:paraId="323BAC7C" w14:textId="77777777" w:rsidR="00A2687F" w:rsidRDefault="00A2687F" w:rsidP="00A2687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09"/>
        </w:tabs>
        <w:ind w:firstLine="709"/>
        <w:rPr>
          <w:rFonts w:ascii="Arial" w:eastAsia="Calibri" w:hAnsi="Arial" w:cs="Arial"/>
          <w:sz w:val="22"/>
          <w:szCs w:val="22"/>
        </w:rPr>
      </w:pPr>
    </w:p>
    <w:p w14:paraId="6E37B823" w14:textId="72423FD3" w:rsidR="00F609DD" w:rsidRDefault="00A2687F" w:rsidP="00F609DD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09"/>
        </w:tabs>
        <w:ind w:firstLine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697ADE">
        <w:rPr>
          <w:rFonts w:ascii="Arial" w:hAnsi="Arial" w:cs="Arial"/>
          <w:b/>
          <w:color w:val="000000" w:themeColor="text1"/>
          <w:sz w:val="22"/>
          <w:szCs w:val="22"/>
        </w:rPr>
        <w:t xml:space="preserve">Wymagania </w:t>
      </w:r>
      <w:r w:rsidR="00697ADE" w:rsidRPr="00697ADE">
        <w:rPr>
          <w:rFonts w:ascii="Arial" w:hAnsi="Arial" w:cs="Arial"/>
          <w:b/>
          <w:bCs/>
          <w:color w:val="000000" w:themeColor="text1"/>
          <w:sz w:val="22"/>
          <w:szCs w:val="22"/>
        </w:rPr>
        <w:t>dotyczące wizualizacji projektowych</w:t>
      </w:r>
      <w:r w:rsidRPr="00697ADE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26EFE83C" w14:textId="77777777" w:rsidR="00697ADE" w:rsidRDefault="00697ADE" w:rsidP="00697AD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567"/>
        </w:tabs>
        <w:ind w:left="709"/>
        <w:jc w:val="both"/>
        <w:rPr>
          <w:rFonts w:ascii="Arial" w:hAnsi="Arial"/>
          <w:bCs/>
          <w:sz w:val="22"/>
          <w:szCs w:val="22"/>
        </w:rPr>
      </w:pPr>
      <w:r w:rsidRPr="00697ADE">
        <w:rPr>
          <w:rFonts w:ascii="Arial" w:hAnsi="Arial"/>
          <w:bCs/>
          <w:sz w:val="22"/>
          <w:szCs w:val="22"/>
        </w:rPr>
        <w:t xml:space="preserve">Wykonawca zobowiązany jest do opracowania wizualizacji projektowych przedstawiających planowane rozwiązania funkcjonalno-przestrzenne </w:t>
      </w:r>
      <w:r w:rsidRPr="00697ADE">
        <w:rPr>
          <w:rFonts w:ascii="Arial" w:hAnsi="Arial"/>
          <w:bCs/>
          <w:sz w:val="22"/>
          <w:szCs w:val="22"/>
        </w:rPr>
        <w:br/>
        <w:t>oraz estetyczne pomieszczeń objętych opracowaniem.</w:t>
      </w:r>
      <w:r>
        <w:rPr>
          <w:rFonts w:ascii="Arial" w:hAnsi="Arial"/>
          <w:bCs/>
          <w:sz w:val="22"/>
          <w:szCs w:val="22"/>
        </w:rPr>
        <w:t xml:space="preserve"> </w:t>
      </w:r>
    </w:p>
    <w:p w14:paraId="77E9F16D" w14:textId="30181525" w:rsidR="00697ADE" w:rsidRPr="00697ADE" w:rsidRDefault="00697ADE" w:rsidP="00697AD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567"/>
        </w:tabs>
        <w:ind w:left="709"/>
        <w:jc w:val="both"/>
        <w:rPr>
          <w:rFonts w:ascii="Arial" w:hAnsi="Arial"/>
          <w:bCs/>
          <w:sz w:val="22"/>
          <w:szCs w:val="22"/>
        </w:rPr>
      </w:pPr>
      <w:r w:rsidRPr="00697ADE">
        <w:rPr>
          <w:rFonts w:ascii="Arial" w:hAnsi="Arial"/>
          <w:bCs/>
          <w:sz w:val="22"/>
          <w:szCs w:val="22"/>
          <w:u w:val="single"/>
        </w:rPr>
        <w:t>Wizualizacje powinny w szczególności obejmować:</w:t>
      </w:r>
    </w:p>
    <w:p w14:paraId="64DFED4A" w14:textId="77777777" w:rsidR="00697ADE" w:rsidRPr="00697ADE" w:rsidRDefault="00697ADE" w:rsidP="00697ADE">
      <w:pPr>
        <w:pStyle w:val="Akapitzlist"/>
        <w:numPr>
          <w:ilvl w:val="0"/>
          <w:numId w:val="33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567"/>
          <w:tab w:val="left" w:pos="720"/>
        </w:tabs>
        <w:ind w:left="709" w:firstLine="0"/>
        <w:jc w:val="both"/>
        <w:rPr>
          <w:rFonts w:ascii="Arial" w:hAnsi="Arial"/>
          <w:bCs/>
          <w:sz w:val="22"/>
          <w:szCs w:val="22"/>
        </w:rPr>
      </w:pPr>
      <w:r w:rsidRPr="00697ADE">
        <w:rPr>
          <w:rFonts w:ascii="Arial" w:hAnsi="Arial"/>
          <w:bCs/>
          <w:sz w:val="22"/>
          <w:szCs w:val="22"/>
        </w:rPr>
        <w:t xml:space="preserve">gabinet, </w:t>
      </w:r>
    </w:p>
    <w:p w14:paraId="7D9F121C" w14:textId="77777777" w:rsidR="00697ADE" w:rsidRPr="00697ADE" w:rsidRDefault="00697ADE" w:rsidP="00697ADE">
      <w:pPr>
        <w:pStyle w:val="Akapitzlist"/>
        <w:numPr>
          <w:ilvl w:val="0"/>
          <w:numId w:val="33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567"/>
          <w:tab w:val="left" w:pos="720"/>
        </w:tabs>
        <w:ind w:left="709" w:firstLine="0"/>
        <w:jc w:val="both"/>
        <w:rPr>
          <w:rFonts w:ascii="Arial" w:hAnsi="Arial"/>
          <w:bCs/>
          <w:sz w:val="22"/>
          <w:szCs w:val="22"/>
        </w:rPr>
      </w:pPr>
      <w:r w:rsidRPr="00697ADE">
        <w:rPr>
          <w:rFonts w:ascii="Arial" w:hAnsi="Arial"/>
          <w:bCs/>
          <w:sz w:val="22"/>
          <w:szCs w:val="22"/>
        </w:rPr>
        <w:t xml:space="preserve">korytarz, </w:t>
      </w:r>
    </w:p>
    <w:p w14:paraId="5A86C165" w14:textId="77777777" w:rsidR="00697ADE" w:rsidRPr="00697ADE" w:rsidRDefault="00697ADE" w:rsidP="00697ADE">
      <w:pPr>
        <w:pStyle w:val="Akapitzlist"/>
        <w:numPr>
          <w:ilvl w:val="0"/>
          <w:numId w:val="33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567"/>
          <w:tab w:val="left" w:pos="720"/>
        </w:tabs>
        <w:ind w:left="709" w:firstLine="0"/>
        <w:jc w:val="both"/>
        <w:rPr>
          <w:rFonts w:ascii="Arial" w:hAnsi="Arial"/>
          <w:bCs/>
          <w:sz w:val="22"/>
          <w:szCs w:val="22"/>
        </w:rPr>
      </w:pPr>
      <w:r w:rsidRPr="00697ADE">
        <w:rPr>
          <w:rFonts w:ascii="Arial" w:hAnsi="Arial"/>
          <w:bCs/>
          <w:sz w:val="22"/>
          <w:szCs w:val="22"/>
        </w:rPr>
        <w:t xml:space="preserve">jedno przykładowe pomieszczenie biurowe, </w:t>
      </w:r>
    </w:p>
    <w:p w14:paraId="7EB61807" w14:textId="77777777" w:rsidR="00697ADE" w:rsidRPr="00697ADE" w:rsidRDefault="00697ADE" w:rsidP="00697ADE">
      <w:pPr>
        <w:pStyle w:val="Akapitzlist"/>
        <w:numPr>
          <w:ilvl w:val="0"/>
          <w:numId w:val="33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567"/>
          <w:tab w:val="left" w:pos="720"/>
        </w:tabs>
        <w:ind w:left="709" w:firstLine="0"/>
        <w:jc w:val="both"/>
        <w:rPr>
          <w:rFonts w:ascii="Arial" w:hAnsi="Arial"/>
          <w:bCs/>
          <w:sz w:val="22"/>
          <w:szCs w:val="22"/>
        </w:rPr>
      </w:pPr>
      <w:r w:rsidRPr="00697ADE">
        <w:rPr>
          <w:rFonts w:ascii="Arial" w:hAnsi="Arial"/>
          <w:bCs/>
          <w:sz w:val="22"/>
          <w:szCs w:val="22"/>
        </w:rPr>
        <w:t>salę planowania.</w:t>
      </w:r>
    </w:p>
    <w:p w14:paraId="6B22F5F8" w14:textId="0093F9B4" w:rsidR="00697ADE" w:rsidRDefault="00697ADE" w:rsidP="00697AD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567"/>
          <w:tab w:val="left" w:pos="720"/>
        </w:tabs>
        <w:ind w:left="709"/>
        <w:jc w:val="both"/>
        <w:rPr>
          <w:rFonts w:ascii="Arial" w:hAnsi="Arial"/>
          <w:bCs/>
          <w:sz w:val="22"/>
          <w:szCs w:val="22"/>
        </w:rPr>
      </w:pPr>
      <w:r w:rsidRPr="00697ADE">
        <w:rPr>
          <w:rFonts w:ascii="Arial" w:hAnsi="Arial"/>
          <w:bCs/>
          <w:sz w:val="22"/>
          <w:szCs w:val="22"/>
        </w:rPr>
        <w:t xml:space="preserve">Wizualizacje należy przygotować z zachowaniem realizmu i zgodnie </w:t>
      </w:r>
      <w:r w:rsidRPr="00697ADE">
        <w:rPr>
          <w:rFonts w:ascii="Arial" w:hAnsi="Arial"/>
          <w:bCs/>
          <w:sz w:val="22"/>
          <w:szCs w:val="22"/>
        </w:rPr>
        <w:br/>
        <w:t>z dokumentacją techniczną.</w:t>
      </w:r>
    </w:p>
    <w:p w14:paraId="6F8FE4E7" w14:textId="1F0BBBF7" w:rsidR="00697ADE" w:rsidRPr="00697ADE" w:rsidRDefault="00697ADE" w:rsidP="00697ADE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567"/>
          <w:tab w:val="left" w:pos="709"/>
        </w:tabs>
        <w:ind w:left="709"/>
        <w:jc w:val="both"/>
        <w:rPr>
          <w:rFonts w:ascii="Arial" w:hAnsi="Arial"/>
          <w:bCs/>
          <w:sz w:val="22"/>
          <w:szCs w:val="22"/>
        </w:rPr>
      </w:pPr>
      <w:r w:rsidRPr="00697ADE">
        <w:rPr>
          <w:rFonts w:ascii="Arial" w:hAnsi="Arial"/>
          <w:bCs/>
          <w:sz w:val="22"/>
          <w:szCs w:val="22"/>
          <w:u w:val="single"/>
        </w:rPr>
        <w:t>Wymagania techniczne opracowania wizualizacji:</w:t>
      </w:r>
    </w:p>
    <w:p w14:paraId="07A16AEC" w14:textId="2B1C0D51" w:rsidR="00A2687F" w:rsidRPr="00F609DD" w:rsidRDefault="00A2687F" w:rsidP="00F609DD">
      <w:pPr>
        <w:pStyle w:val="Akapitzlist"/>
        <w:numPr>
          <w:ilvl w:val="0"/>
          <w:numId w:val="38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09"/>
        </w:tabs>
        <w:ind w:left="993" w:hanging="29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609DD">
        <w:rPr>
          <w:rFonts w:ascii="Arial" w:hAnsi="Arial" w:cs="Arial"/>
          <w:bCs/>
          <w:color w:val="000000" w:themeColor="text1"/>
          <w:sz w:val="22"/>
          <w:szCs w:val="22"/>
        </w:rPr>
        <w:t xml:space="preserve">Rozdzielczość: minimalna 1920x 1080 </w:t>
      </w:r>
      <w:proofErr w:type="spellStart"/>
      <w:r w:rsidRPr="00F609DD">
        <w:rPr>
          <w:rFonts w:ascii="Arial" w:hAnsi="Arial" w:cs="Arial"/>
          <w:bCs/>
          <w:color w:val="000000" w:themeColor="text1"/>
          <w:sz w:val="22"/>
          <w:szCs w:val="22"/>
        </w:rPr>
        <w:t>px</w:t>
      </w:r>
      <w:proofErr w:type="spellEnd"/>
      <w:r w:rsidRPr="00F609DD">
        <w:rPr>
          <w:rFonts w:ascii="Arial" w:hAnsi="Arial" w:cs="Arial"/>
          <w:bCs/>
          <w:color w:val="000000" w:themeColor="text1"/>
          <w:sz w:val="22"/>
          <w:szCs w:val="22"/>
        </w:rPr>
        <w:t xml:space="preserve"> dla wersji elektronicznej, dla wersji przeznaczonej do druku 300 </w:t>
      </w:r>
      <w:proofErr w:type="spellStart"/>
      <w:r w:rsidRPr="00F609DD">
        <w:rPr>
          <w:rFonts w:ascii="Arial" w:hAnsi="Arial" w:cs="Arial"/>
          <w:bCs/>
          <w:color w:val="000000" w:themeColor="text1"/>
          <w:sz w:val="22"/>
          <w:szCs w:val="22"/>
        </w:rPr>
        <w:t>dpi</w:t>
      </w:r>
      <w:proofErr w:type="spellEnd"/>
      <w:r w:rsidRPr="00F609DD">
        <w:rPr>
          <w:rFonts w:ascii="Arial" w:hAnsi="Arial" w:cs="Arial"/>
          <w:bCs/>
          <w:color w:val="000000" w:themeColor="text1"/>
          <w:sz w:val="22"/>
          <w:szCs w:val="22"/>
        </w:rPr>
        <w:t xml:space="preserve">, </w:t>
      </w:r>
    </w:p>
    <w:p w14:paraId="568FA45E" w14:textId="77777777" w:rsidR="00A2687F" w:rsidRPr="00A2687F" w:rsidRDefault="00A2687F" w:rsidP="00F609DD">
      <w:pPr>
        <w:pStyle w:val="Akapitzlist"/>
        <w:numPr>
          <w:ilvl w:val="0"/>
          <w:numId w:val="34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09"/>
        </w:tabs>
        <w:ind w:left="993" w:hanging="29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2687F">
        <w:rPr>
          <w:rFonts w:ascii="Arial" w:hAnsi="Arial" w:cs="Arial"/>
          <w:bCs/>
          <w:color w:val="000000" w:themeColor="text1"/>
          <w:sz w:val="22"/>
          <w:szCs w:val="22"/>
        </w:rPr>
        <w:t>Format plików: JPG, PNG, PDF,</w:t>
      </w:r>
    </w:p>
    <w:p w14:paraId="5FA192AC" w14:textId="0BDE8513" w:rsidR="00A2687F" w:rsidRPr="00A2687F" w:rsidRDefault="00A2687F" w:rsidP="00F609DD">
      <w:pPr>
        <w:pStyle w:val="Akapitzlist"/>
        <w:numPr>
          <w:ilvl w:val="0"/>
          <w:numId w:val="34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09"/>
        </w:tabs>
        <w:ind w:left="993" w:hanging="29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2687F">
        <w:rPr>
          <w:rFonts w:ascii="Arial" w:hAnsi="Arial" w:cs="Arial"/>
          <w:bCs/>
          <w:color w:val="000000" w:themeColor="text1"/>
          <w:sz w:val="22"/>
          <w:szCs w:val="22"/>
        </w:rPr>
        <w:t xml:space="preserve">Liczba ujęć: </w:t>
      </w:r>
      <w:r w:rsidR="00BE70F6" w:rsidRPr="00BE70F6">
        <w:rPr>
          <w:rFonts w:ascii="Arial" w:hAnsi="Arial"/>
          <w:bCs/>
          <w:sz w:val="22"/>
          <w:szCs w:val="22"/>
        </w:rPr>
        <w:t>wizualizacje powinny obrazować wszystkie elementy pomieszczenia i prezentować je pełnych ujęciach,</w:t>
      </w:r>
    </w:p>
    <w:p w14:paraId="73D26D3C" w14:textId="77777777" w:rsidR="00FB793F" w:rsidRDefault="00A2687F" w:rsidP="00F609DD">
      <w:pPr>
        <w:pStyle w:val="Akapitzlist"/>
        <w:numPr>
          <w:ilvl w:val="0"/>
          <w:numId w:val="34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09"/>
        </w:tabs>
        <w:ind w:left="993" w:hanging="29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A2687F">
        <w:rPr>
          <w:rFonts w:ascii="Arial" w:hAnsi="Arial" w:cs="Arial"/>
          <w:bCs/>
          <w:color w:val="000000" w:themeColor="text1"/>
          <w:sz w:val="22"/>
          <w:szCs w:val="22"/>
        </w:rPr>
        <w:t>Oświetlenie i materiały, kolorystyka, faktury : realistyczne, zgodne z założeniami projektowymi,</w:t>
      </w:r>
    </w:p>
    <w:p w14:paraId="6C26385E" w14:textId="4E123DE2" w:rsidR="004B384D" w:rsidRPr="00697ADE" w:rsidRDefault="00A2687F" w:rsidP="004B384D">
      <w:pPr>
        <w:pStyle w:val="Akapitzlist"/>
        <w:numPr>
          <w:ilvl w:val="0"/>
          <w:numId w:val="34"/>
        </w:num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</w:pBdr>
        <w:tabs>
          <w:tab w:val="left" w:pos="709"/>
        </w:tabs>
        <w:ind w:left="993" w:hanging="295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B793F">
        <w:rPr>
          <w:rFonts w:ascii="Arial" w:hAnsi="Arial" w:cs="Arial"/>
          <w:bCs/>
          <w:color w:val="000000" w:themeColor="text1"/>
          <w:sz w:val="22"/>
          <w:szCs w:val="22"/>
        </w:rPr>
        <w:t>Wizualizacje należy dostarczyć w formie elektronicznej i w formie wydruków w formacie A3 dołączonych do dokumentacji projektowej</w:t>
      </w:r>
    </w:p>
    <w:p w14:paraId="2BA60181" w14:textId="77777777" w:rsidR="009412C1" w:rsidRPr="00504637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lastRenderedPageBreak/>
        <w:t>WYMAGANE UZGODNIENIA</w:t>
      </w:r>
      <w:r w:rsidR="00283BB3" w:rsidRPr="00504637">
        <w:rPr>
          <w:rFonts w:ascii="Arial" w:hAnsi="Arial" w:cs="Arial"/>
          <w:b/>
          <w:sz w:val="22"/>
          <w:szCs w:val="22"/>
        </w:rPr>
        <w:t xml:space="preserve"> DOKUMENTACJI TECHNICZNEJ</w:t>
      </w:r>
    </w:p>
    <w:p w14:paraId="3BB3B128" w14:textId="77777777" w:rsidR="0058624A" w:rsidRDefault="00552D84" w:rsidP="0058624A">
      <w:pPr>
        <w:pStyle w:val="Akapitzlist"/>
        <w:numPr>
          <w:ilvl w:val="1"/>
          <w:numId w:val="1"/>
        </w:numPr>
        <w:suppressAutoHyphens/>
        <w:spacing w:before="120"/>
        <w:ind w:left="709" w:hanging="425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Dokumentacja proj</w:t>
      </w:r>
      <w:r w:rsidR="00CE6843" w:rsidRPr="00504637">
        <w:rPr>
          <w:rFonts w:ascii="Arial" w:hAnsi="Arial" w:cs="Arial"/>
          <w:b/>
          <w:sz w:val="22"/>
          <w:szCs w:val="22"/>
        </w:rPr>
        <w:t>ektowo-kosztorysowa ma zawierać</w:t>
      </w:r>
    </w:p>
    <w:p w14:paraId="01F36167" w14:textId="02E0C93C" w:rsidR="0058624A" w:rsidRPr="00697ADE" w:rsidRDefault="0058624A" w:rsidP="0058624A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uzgodnienia z Inwestorem;</w:t>
      </w:r>
    </w:p>
    <w:p w14:paraId="2BA60183" w14:textId="1352B0DD" w:rsidR="00037EC7" w:rsidRPr="00697ADE" w:rsidRDefault="00037EC7" w:rsidP="00C44CD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 xml:space="preserve">uzgodnienia z </w:t>
      </w:r>
      <w:r w:rsidR="0058624A" w:rsidRPr="00697ADE">
        <w:rPr>
          <w:rFonts w:ascii="Arial" w:eastAsia="Calibri" w:hAnsi="Arial" w:cs="Arial"/>
          <w:color w:val="000000"/>
          <w:sz w:val="22"/>
          <w:szCs w:val="22"/>
        </w:rPr>
        <w:t>Użytkownikiem</w:t>
      </w:r>
      <w:r w:rsidRPr="00697ADE">
        <w:rPr>
          <w:rFonts w:ascii="Arial" w:hAnsi="Arial" w:cs="Arial"/>
          <w:sz w:val="22"/>
          <w:szCs w:val="22"/>
        </w:rPr>
        <w:t>;</w:t>
      </w:r>
    </w:p>
    <w:p w14:paraId="2BA60184" w14:textId="57612B72" w:rsidR="00A8476B" w:rsidRPr="00697ADE" w:rsidRDefault="00037EC7" w:rsidP="00A8476B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 xml:space="preserve">uzgodnienie z </w:t>
      </w:r>
      <w:r w:rsidR="0058624A" w:rsidRPr="00697ADE">
        <w:rPr>
          <w:rFonts w:ascii="Arial" w:eastAsia="Calibri" w:hAnsi="Arial" w:cs="Arial"/>
          <w:color w:val="000000"/>
          <w:sz w:val="22"/>
          <w:szCs w:val="22"/>
        </w:rPr>
        <w:t>Administratorem</w:t>
      </w:r>
      <w:r w:rsidRPr="00697ADE">
        <w:rPr>
          <w:rFonts w:ascii="Arial" w:hAnsi="Arial" w:cs="Arial"/>
          <w:sz w:val="22"/>
          <w:szCs w:val="22"/>
        </w:rPr>
        <w:t>;</w:t>
      </w:r>
    </w:p>
    <w:p w14:paraId="7BA386FE" w14:textId="314897C2" w:rsidR="005F7FD6" w:rsidRPr="00697ADE" w:rsidRDefault="005F7FD6" w:rsidP="005F7FD6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uzgodnienie z właściwym Regionalnym Centrum Informatyki i właściwym Węzłem Łączności;</w:t>
      </w:r>
    </w:p>
    <w:p w14:paraId="3E255238" w14:textId="1569AEFB" w:rsidR="00E40BE6" w:rsidRPr="00697ADE" w:rsidRDefault="00E40BE6" w:rsidP="00E40BE6">
      <w:pPr>
        <w:numPr>
          <w:ilvl w:val="0"/>
          <w:numId w:val="16"/>
        </w:numPr>
        <w:suppressAutoHyphens/>
        <w:ind w:left="993" w:hanging="284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bCs/>
          <w:sz w:val="22"/>
          <w:szCs w:val="22"/>
        </w:rPr>
        <w:t xml:space="preserve">uzgodnienie z </w:t>
      </w:r>
      <w:r w:rsidR="0058624A" w:rsidRPr="00697ADE">
        <w:rPr>
          <w:rFonts w:ascii="Arial" w:hAnsi="Arial" w:cs="Arial"/>
          <w:bCs/>
          <w:sz w:val="22"/>
          <w:szCs w:val="22"/>
        </w:rPr>
        <w:t>R</w:t>
      </w:r>
      <w:r w:rsidRPr="00697ADE">
        <w:rPr>
          <w:rFonts w:ascii="Arial" w:hAnsi="Arial" w:cs="Arial"/>
          <w:bCs/>
          <w:sz w:val="22"/>
          <w:szCs w:val="22"/>
        </w:rPr>
        <w:t>zeczoznawcą ds. zabezpieczeń ppoż.;</w:t>
      </w:r>
    </w:p>
    <w:p w14:paraId="1AB85B6A" w14:textId="2D97ADE7" w:rsidR="005F7FD6" w:rsidRDefault="005F7FD6" w:rsidP="00E40BE6">
      <w:pPr>
        <w:numPr>
          <w:ilvl w:val="0"/>
          <w:numId w:val="16"/>
        </w:numPr>
        <w:suppressAutoHyphens/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9" w:name="_Hlk214961159"/>
      <w:r w:rsidRPr="00697ADE">
        <w:rPr>
          <w:rFonts w:ascii="Arial" w:hAnsi="Arial" w:cs="Arial"/>
          <w:color w:val="000000" w:themeColor="text1"/>
          <w:sz w:val="22"/>
          <w:szCs w:val="22"/>
        </w:rPr>
        <w:t xml:space="preserve">przekazanie do Delegatury Wojskowej Ochrony Przeciwpożarowej </w:t>
      </w:r>
      <w:r w:rsidRPr="00697ADE">
        <w:rPr>
          <w:rFonts w:ascii="Arial" w:hAnsi="Arial" w:cs="Arial"/>
          <w:color w:val="000000" w:themeColor="text1"/>
          <w:sz w:val="22"/>
          <w:szCs w:val="22"/>
        </w:rPr>
        <w:br/>
        <w:t xml:space="preserve">dokumentu potwierdzającego zawiadomienia o uzgodnieniu projektu budowlanego </w:t>
      </w:r>
      <w:bookmarkEnd w:id="9"/>
      <w:r w:rsidRPr="00697ADE">
        <w:rPr>
          <w:rFonts w:ascii="Arial" w:hAnsi="Arial" w:cs="Arial"/>
          <w:color w:val="000000" w:themeColor="text1"/>
          <w:sz w:val="22"/>
          <w:szCs w:val="22"/>
        </w:rPr>
        <w:t>obiektu budowlanego szefowi Delegatury Wojskowej Ochrony Przeciwpożarowej właściwemu dla miejsca lokalizacji inwestycji, zgodnie z zasadami określonymi w art. 6d ustawy z dnia 24 sierpnia 1991 r. o ochronie przeciwpożarowej (Dz. U. z 2024 r. poz. 275) i braku jego sprzeciwu;</w:t>
      </w:r>
    </w:p>
    <w:p w14:paraId="261A239B" w14:textId="658719C0" w:rsidR="007F66BF" w:rsidRPr="00697ADE" w:rsidRDefault="007F66BF" w:rsidP="00E40BE6">
      <w:pPr>
        <w:numPr>
          <w:ilvl w:val="0"/>
          <w:numId w:val="16"/>
        </w:numPr>
        <w:suppressAutoHyphens/>
        <w:ind w:left="993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uzgodnienie z WIGE;</w:t>
      </w:r>
    </w:p>
    <w:p w14:paraId="109EAAEA" w14:textId="36F5BBC8" w:rsidR="005F7FD6" w:rsidRPr="00697ADE" w:rsidRDefault="005F7FD6" w:rsidP="005F7FD6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hAnsi="Arial" w:cs="Arial"/>
          <w:sz w:val="22"/>
          <w:szCs w:val="22"/>
        </w:rPr>
        <w:t>uzgodnienie z Wojskowym Ośrodkiem Medycyny Prewencyjnej;</w:t>
      </w:r>
    </w:p>
    <w:p w14:paraId="7E3C2DDE" w14:textId="77777777" w:rsidR="005F7FD6" w:rsidRPr="00697ADE" w:rsidRDefault="0058624A" w:rsidP="005F7FD6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eastAsia="Calibri" w:hAnsi="Arial" w:cs="Arial"/>
          <w:color w:val="000000"/>
          <w:sz w:val="22"/>
          <w:szCs w:val="22"/>
        </w:rPr>
        <w:t>uzgodnienie z Wojewódzkim Konserwatorem Zabytków,</w:t>
      </w:r>
    </w:p>
    <w:p w14:paraId="297E76A5" w14:textId="25E5DC2B" w:rsidR="005F7FD6" w:rsidRPr="00697ADE" w:rsidRDefault="005F7FD6" w:rsidP="005F7FD6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97ADE">
        <w:rPr>
          <w:rFonts w:ascii="Arial" w:hAnsi="Arial" w:cs="Arial"/>
          <w:color w:val="000000" w:themeColor="text1"/>
          <w:sz w:val="22"/>
          <w:szCs w:val="22"/>
        </w:rPr>
        <w:t xml:space="preserve">uzgodnienia z </w:t>
      </w:r>
      <w:r w:rsidRPr="00697ADE">
        <w:rPr>
          <w:rFonts w:ascii="Arial" w:hAnsi="Arial" w:cs="Arial"/>
          <w:bCs/>
          <w:color w:val="000000" w:themeColor="text1"/>
          <w:sz w:val="22"/>
          <w:szCs w:val="22"/>
        </w:rPr>
        <w:t>Ośrodkiem Dokumentacji Geodezyjnej i Kartograficznej SZI;</w:t>
      </w:r>
    </w:p>
    <w:p w14:paraId="08110E57" w14:textId="6D5393F9" w:rsidR="0058624A" w:rsidRPr="00697ADE" w:rsidRDefault="005F7FD6" w:rsidP="00AF6E7F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eastAsia="Calibri" w:hAnsi="Arial" w:cs="Arial"/>
          <w:color w:val="000000"/>
          <w:sz w:val="22"/>
          <w:szCs w:val="22"/>
        </w:rPr>
        <w:t>u</w:t>
      </w:r>
      <w:r w:rsidR="0058624A" w:rsidRPr="00697ADE">
        <w:rPr>
          <w:rFonts w:ascii="Arial" w:eastAsia="Calibri" w:hAnsi="Arial" w:cs="Arial"/>
          <w:color w:val="000000"/>
          <w:sz w:val="22"/>
          <w:szCs w:val="22"/>
        </w:rPr>
        <w:t>zyskanie pozwolenia na budowę lub wymaganych decyzji administracyjnych,</w:t>
      </w:r>
    </w:p>
    <w:p w14:paraId="212A3307" w14:textId="38547CF2" w:rsidR="0058624A" w:rsidRPr="00697ADE" w:rsidRDefault="005F7FD6" w:rsidP="00F609DD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00697ADE">
        <w:rPr>
          <w:rFonts w:ascii="Arial" w:eastAsia="Calibri" w:hAnsi="Arial" w:cs="Arial"/>
          <w:color w:val="000000"/>
          <w:sz w:val="22"/>
          <w:szCs w:val="22"/>
        </w:rPr>
        <w:t>i</w:t>
      </w:r>
      <w:r w:rsidR="0058624A" w:rsidRPr="00697ADE">
        <w:rPr>
          <w:rFonts w:ascii="Arial" w:eastAsia="Calibri" w:hAnsi="Arial" w:cs="Arial"/>
          <w:color w:val="000000"/>
          <w:sz w:val="22"/>
          <w:szCs w:val="22"/>
        </w:rPr>
        <w:t xml:space="preserve">nne uzgodnienia z instytucjami i organami wojskowymi i cywilnymi, konieczne do uzgodnienia dla prawidłowego wykonania przedmiotu umowy. </w:t>
      </w:r>
    </w:p>
    <w:p w14:paraId="42EDB027" w14:textId="77777777" w:rsidR="00F609DD" w:rsidRPr="00F609DD" w:rsidRDefault="00F609DD" w:rsidP="00F609DD">
      <w:pPr>
        <w:suppressAutoHyphens/>
        <w:ind w:left="993"/>
        <w:jc w:val="both"/>
        <w:rPr>
          <w:rFonts w:ascii="Arial" w:hAnsi="Arial" w:cs="Arial"/>
          <w:sz w:val="22"/>
          <w:szCs w:val="22"/>
        </w:rPr>
      </w:pPr>
    </w:p>
    <w:p w14:paraId="2BA60188" w14:textId="77777777" w:rsidR="008F22E8" w:rsidRPr="00331EB5" w:rsidRDefault="008F22E8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331EB5">
        <w:rPr>
          <w:rFonts w:ascii="Arial" w:hAnsi="Arial" w:cs="Arial"/>
          <w:b/>
          <w:color w:val="000000" w:themeColor="text1"/>
          <w:sz w:val="22"/>
          <w:szCs w:val="22"/>
        </w:rPr>
        <w:t xml:space="preserve">WARUNKI DOTYCZĄCE WYKONANIA </w:t>
      </w:r>
      <w:r w:rsidR="008E233E" w:rsidRPr="00331EB5">
        <w:rPr>
          <w:rFonts w:ascii="Arial" w:hAnsi="Arial" w:cs="Arial"/>
          <w:b/>
          <w:color w:val="000000" w:themeColor="text1"/>
          <w:sz w:val="22"/>
          <w:szCs w:val="22"/>
        </w:rPr>
        <w:t>OPRACOWAŃ</w:t>
      </w:r>
    </w:p>
    <w:p w14:paraId="2BA60189" w14:textId="77777777" w:rsidR="00397D5A" w:rsidRPr="00504637" w:rsidRDefault="000C3CF2" w:rsidP="00397D5A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Podstawa wykonania</w:t>
      </w:r>
      <w:r w:rsidR="00751E1D" w:rsidRPr="00504637">
        <w:rPr>
          <w:rFonts w:ascii="Arial" w:hAnsi="Arial" w:cs="Arial"/>
          <w:b/>
          <w:sz w:val="22"/>
          <w:szCs w:val="22"/>
        </w:rPr>
        <w:t xml:space="preserve"> opracowań</w:t>
      </w:r>
    </w:p>
    <w:p w14:paraId="2BA6018A" w14:textId="77777777" w:rsidR="008F22E8" w:rsidRPr="00504637" w:rsidRDefault="008F22E8" w:rsidP="00C86B97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00504637">
        <w:rPr>
          <w:rFonts w:ascii="Arial" w:hAnsi="Arial" w:cs="Arial"/>
          <w:sz w:val="22"/>
          <w:szCs w:val="22"/>
          <w:u w:val="single"/>
        </w:rPr>
        <w:t>Dokumentac</w:t>
      </w:r>
      <w:r w:rsidR="00CE6843" w:rsidRPr="00504637">
        <w:rPr>
          <w:rFonts w:ascii="Arial" w:hAnsi="Arial" w:cs="Arial"/>
          <w:sz w:val="22"/>
          <w:szCs w:val="22"/>
          <w:u w:val="single"/>
        </w:rPr>
        <w:t>ja ma zostać wykonana zgodnie z</w:t>
      </w:r>
      <w:r w:rsidR="0024178D" w:rsidRPr="00504637">
        <w:rPr>
          <w:rFonts w:ascii="Arial" w:hAnsi="Arial" w:cs="Arial"/>
          <w:sz w:val="22"/>
          <w:szCs w:val="22"/>
          <w:u w:val="single"/>
        </w:rPr>
        <w:t>:</w:t>
      </w:r>
    </w:p>
    <w:p w14:paraId="2BA6018B" w14:textId="77777777" w:rsidR="008F22E8" w:rsidRPr="00590F23" w:rsidRDefault="00DC172B" w:rsidP="00B419B0">
      <w:pPr>
        <w:pStyle w:val="Akapitzlist"/>
        <w:numPr>
          <w:ilvl w:val="0"/>
          <w:numId w:val="2"/>
        </w:numPr>
        <w:suppressAutoHyphens/>
        <w:ind w:left="993" w:right="26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90F23">
        <w:rPr>
          <w:rFonts w:ascii="Arial" w:hAnsi="Arial" w:cs="Arial"/>
          <w:color w:val="000000" w:themeColor="text1"/>
          <w:sz w:val="22"/>
          <w:szCs w:val="22"/>
        </w:rPr>
        <w:t>O</w:t>
      </w:r>
      <w:r w:rsidR="008F22E8" w:rsidRPr="00590F23">
        <w:rPr>
          <w:rFonts w:ascii="Arial" w:hAnsi="Arial" w:cs="Arial"/>
          <w:color w:val="000000" w:themeColor="text1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="008F22E8" w:rsidRPr="00590F23">
        <w:rPr>
          <w:rFonts w:ascii="Arial" w:hAnsi="Arial" w:cs="Arial"/>
          <w:i/>
          <w:color w:val="000000" w:themeColor="text1"/>
          <w:sz w:val="22"/>
          <w:szCs w:val="22"/>
        </w:rPr>
        <w:t xml:space="preserve">Prawo budowlane </w:t>
      </w:r>
      <w:r w:rsidR="0024178D" w:rsidRPr="00590F23">
        <w:rPr>
          <w:rFonts w:ascii="Arial" w:hAnsi="Arial" w:cs="Arial"/>
          <w:i/>
          <w:color w:val="000000" w:themeColor="text1"/>
          <w:sz w:val="22"/>
          <w:szCs w:val="22"/>
        </w:rPr>
        <w:br/>
      </w:r>
      <w:r w:rsidR="008F22E8" w:rsidRPr="00590F23">
        <w:rPr>
          <w:rFonts w:ascii="Arial" w:hAnsi="Arial" w:cs="Arial"/>
          <w:i/>
          <w:color w:val="000000" w:themeColor="text1"/>
          <w:sz w:val="22"/>
          <w:szCs w:val="22"/>
        </w:rPr>
        <w:t xml:space="preserve">z późniejszymi zmianami, </w:t>
      </w:r>
      <w:r w:rsidR="008F22E8" w:rsidRPr="00590F23">
        <w:rPr>
          <w:rFonts w:ascii="Arial" w:hAnsi="Arial" w:cs="Arial"/>
          <w:color w:val="000000" w:themeColor="text1"/>
          <w:sz w:val="22"/>
          <w:szCs w:val="22"/>
        </w:rPr>
        <w:t>ze szczególnym uwzględnieniem art. 5 i przy wypełnieniu obowiązków projektanta określonych w a</w:t>
      </w:r>
      <w:r w:rsidR="00CB2201" w:rsidRPr="00590F23">
        <w:rPr>
          <w:rFonts w:ascii="Arial" w:hAnsi="Arial" w:cs="Arial"/>
          <w:color w:val="000000" w:themeColor="text1"/>
          <w:sz w:val="22"/>
          <w:szCs w:val="22"/>
        </w:rPr>
        <w:t>rt. 20 wyżej wymienionej ustawy;</w:t>
      </w:r>
    </w:p>
    <w:p w14:paraId="2BA6018C" w14:textId="77777777" w:rsidR="008F22E8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590F23">
        <w:rPr>
          <w:rFonts w:ascii="Arial" w:hAnsi="Arial" w:cs="Arial"/>
          <w:color w:val="000000" w:themeColor="text1"/>
          <w:sz w:val="22"/>
          <w:szCs w:val="22"/>
        </w:rPr>
        <w:t>Wszystkimi przepisami szczególnymi pr</w:t>
      </w:r>
      <w:r w:rsidR="00283BB3" w:rsidRPr="00590F23">
        <w:rPr>
          <w:rFonts w:ascii="Arial" w:hAnsi="Arial" w:cs="Arial"/>
          <w:color w:val="000000" w:themeColor="text1"/>
          <w:sz w:val="22"/>
          <w:szCs w:val="22"/>
        </w:rPr>
        <w:t xml:space="preserve">awa powszechnie obowiązującego </w:t>
      </w:r>
      <w:r w:rsidR="0024178D" w:rsidRPr="00590F23">
        <w:rPr>
          <w:rFonts w:ascii="Arial" w:hAnsi="Arial" w:cs="Arial"/>
          <w:color w:val="000000" w:themeColor="text1"/>
          <w:sz w:val="22"/>
          <w:szCs w:val="22"/>
        </w:rPr>
        <w:br/>
      </w:r>
      <w:r w:rsidRPr="00590F23">
        <w:rPr>
          <w:rFonts w:ascii="Arial" w:hAnsi="Arial" w:cs="Arial"/>
          <w:color w:val="000000" w:themeColor="text1"/>
          <w:sz w:val="22"/>
          <w:szCs w:val="22"/>
        </w:rPr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 z trwałością i ekonomiką rozwiązań technicznych;</w:t>
      </w:r>
    </w:p>
    <w:p w14:paraId="2BA6018D" w14:textId="77777777" w:rsidR="008F22E8" w:rsidRPr="00590F23" w:rsidRDefault="008F22E8" w:rsidP="00B419B0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590F23">
        <w:rPr>
          <w:rFonts w:ascii="Arial" w:hAnsi="Arial" w:cs="Arial"/>
          <w:color w:val="000000" w:themeColor="text1"/>
          <w:sz w:val="22"/>
          <w:szCs w:val="22"/>
        </w:rPr>
        <w:t>Uzyskanymi, wymaganymi uzgodnieniami i decyzjami administracyjnymi;</w:t>
      </w:r>
    </w:p>
    <w:p w14:paraId="055E7423" w14:textId="41F37DCA" w:rsidR="007B6F8F" w:rsidRPr="007B6F8F" w:rsidRDefault="008F22E8" w:rsidP="007B6F8F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590F23">
        <w:rPr>
          <w:rFonts w:ascii="Arial" w:hAnsi="Arial" w:cs="Arial"/>
          <w:color w:val="000000" w:themeColor="text1"/>
          <w:sz w:val="22"/>
          <w:szCs w:val="22"/>
        </w:rPr>
        <w:t xml:space="preserve">Określeniem parametrów technicznych dla projektowanych urządzeń </w:t>
      </w:r>
      <w:r w:rsidR="00CD4569" w:rsidRPr="00590F23">
        <w:rPr>
          <w:rFonts w:ascii="Arial" w:hAnsi="Arial" w:cs="Arial"/>
          <w:color w:val="000000" w:themeColor="text1"/>
          <w:sz w:val="22"/>
          <w:szCs w:val="22"/>
        </w:rPr>
        <w:br/>
      </w:r>
      <w:r w:rsidRPr="00590F23">
        <w:rPr>
          <w:rFonts w:ascii="Arial" w:hAnsi="Arial" w:cs="Arial"/>
          <w:color w:val="000000" w:themeColor="text1"/>
          <w:sz w:val="22"/>
          <w:szCs w:val="22"/>
        </w:rPr>
        <w:t>i materiałów przy zastosowaniu obowiązujących polskich norm, umo</w:t>
      </w:r>
      <w:r w:rsidR="00CD4569" w:rsidRPr="00590F23">
        <w:rPr>
          <w:rFonts w:ascii="Arial" w:hAnsi="Arial" w:cs="Arial"/>
          <w:color w:val="000000" w:themeColor="text1"/>
          <w:sz w:val="22"/>
          <w:szCs w:val="22"/>
        </w:rPr>
        <w:t xml:space="preserve">żliwiających ich identyfikację </w:t>
      </w:r>
      <w:r w:rsidRPr="00590F23">
        <w:rPr>
          <w:rFonts w:ascii="Arial" w:hAnsi="Arial" w:cs="Arial"/>
          <w:color w:val="000000" w:themeColor="text1"/>
          <w:sz w:val="22"/>
          <w:szCs w:val="22"/>
        </w:rPr>
        <w:t xml:space="preserve">w zamówieniach publicznych z dopuszczeniem wskazania znaków towarowych, patentów lub pochodzenia urządzeń i materiałów </w:t>
      </w:r>
      <w:r w:rsidR="004532D1">
        <w:rPr>
          <w:rFonts w:ascii="Arial" w:hAnsi="Arial" w:cs="Arial"/>
          <w:color w:val="000000" w:themeColor="text1"/>
          <w:sz w:val="22"/>
          <w:szCs w:val="22"/>
        </w:rPr>
        <w:br/>
      </w:r>
      <w:r w:rsidRPr="00590F23">
        <w:rPr>
          <w:rFonts w:ascii="Arial" w:hAnsi="Arial" w:cs="Arial"/>
          <w:color w:val="000000" w:themeColor="text1"/>
          <w:sz w:val="22"/>
          <w:szCs w:val="22"/>
        </w:rPr>
        <w:t>od</w:t>
      </w:r>
      <w:r w:rsidR="0024178D" w:rsidRPr="00590F23">
        <w:rPr>
          <w:rFonts w:ascii="Arial" w:hAnsi="Arial" w:cs="Arial"/>
          <w:color w:val="000000" w:themeColor="text1"/>
          <w:sz w:val="22"/>
          <w:szCs w:val="22"/>
        </w:rPr>
        <w:t xml:space="preserve"> co najmniej dwóch producentów </w:t>
      </w:r>
      <w:r w:rsidRPr="00590F23">
        <w:rPr>
          <w:rFonts w:ascii="Arial" w:hAnsi="Arial" w:cs="Arial"/>
          <w:color w:val="000000" w:themeColor="text1"/>
          <w:sz w:val="22"/>
          <w:szCs w:val="22"/>
        </w:rPr>
        <w:t>z określeniem warunków dla zastosowania urządzeń i materiałów inne niż projektowane;</w:t>
      </w:r>
    </w:p>
    <w:p w14:paraId="1782D46A" w14:textId="6854BC4F" w:rsidR="007B6F8F" w:rsidRPr="007B6F8F" w:rsidRDefault="007B6F8F" w:rsidP="007B6F8F">
      <w:p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B6F8F">
        <w:rPr>
          <w:rFonts w:ascii="Arial" w:hAnsi="Arial" w:cs="Arial"/>
          <w:b/>
          <w:sz w:val="22"/>
          <w:szCs w:val="22"/>
          <w:u w:val="single"/>
        </w:rPr>
        <w:t>Ponadto:</w:t>
      </w:r>
    </w:p>
    <w:p w14:paraId="33071432" w14:textId="43C3FAF8" w:rsidR="00697ADE" w:rsidRDefault="007B6F8F" w:rsidP="00697ADE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/>
          <w:sz w:val="22"/>
          <w:szCs w:val="22"/>
        </w:rPr>
      </w:pPr>
      <w:r w:rsidRPr="007B6F8F">
        <w:rPr>
          <w:rFonts w:ascii="Arial" w:eastAsia="Calibri" w:hAnsi="Arial" w:cs="Arial"/>
          <w:color w:val="000000"/>
          <w:sz w:val="22"/>
          <w:szCs w:val="22"/>
        </w:rPr>
        <w:t xml:space="preserve">Opracowanie dokumentacji dotyczącej pomieszczenia kancelarii  ma zostać wykonana z uwzględnieniem : „Zaleceń do projektowania i budowy instalacji </w:t>
      </w:r>
      <w:r w:rsidR="004532D1">
        <w:rPr>
          <w:rFonts w:ascii="Arial" w:eastAsia="Calibri" w:hAnsi="Arial" w:cs="Arial"/>
          <w:color w:val="000000"/>
          <w:sz w:val="22"/>
          <w:szCs w:val="22"/>
        </w:rPr>
        <w:br/>
      </w:r>
      <w:r w:rsidRPr="007B6F8F">
        <w:rPr>
          <w:rFonts w:ascii="Arial" w:eastAsia="Calibri" w:hAnsi="Arial" w:cs="Arial"/>
          <w:color w:val="000000"/>
          <w:sz w:val="22"/>
          <w:szCs w:val="22"/>
        </w:rPr>
        <w:t>i sieci teleinformatycznych w RON o klauzuli poufne i wyżej - wersja 1.0”</w:t>
      </w:r>
    </w:p>
    <w:p w14:paraId="4AD356BB" w14:textId="77777777" w:rsidR="00697ADE" w:rsidRDefault="00697ADE" w:rsidP="00697ADE">
      <w:pPr>
        <w:pStyle w:val="Tekstpodstawowy"/>
        <w:tabs>
          <w:tab w:val="left" w:pos="1701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1A5985C4" w14:textId="77777777" w:rsidR="00611359" w:rsidRDefault="00611359" w:rsidP="00697ADE">
      <w:pPr>
        <w:pStyle w:val="Tekstpodstawowy"/>
        <w:tabs>
          <w:tab w:val="left" w:pos="1701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7B789BDD" w14:textId="77777777" w:rsidR="00697ADE" w:rsidRPr="00697ADE" w:rsidRDefault="00697ADE" w:rsidP="00697ADE">
      <w:pPr>
        <w:pStyle w:val="Tekstpodstawowy"/>
        <w:tabs>
          <w:tab w:val="left" w:pos="1701"/>
        </w:tabs>
        <w:rPr>
          <w:rFonts w:ascii="Arial" w:hAnsi="Arial" w:cs="Arial"/>
          <w:color w:val="000000" w:themeColor="text1"/>
          <w:sz w:val="22"/>
          <w:szCs w:val="22"/>
        </w:rPr>
      </w:pPr>
    </w:p>
    <w:p w14:paraId="2BA6018F" w14:textId="77777777" w:rsidR="008F22E8" w:rsidRPr="00504637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lastRenderedPageBreak/>
        <w:t>Materiały dostarczane przez Zamawiającego</w:t>
      </w:r>
      <w:r w:rsidR="00CE6843" w:rsidRPr="00504637">
        <w:rPr>
          <w:rFonts w:ascii="Arial" w:hAnsi="Arial" w:cs="Arial"/>
          <w:b/>
          <w:sz w:val="22"/>
          <w:szCs w:val="22"/>
        </w:rPr>
        <w:t xml:space="preserve"> w trakcie procesu projektowego</w:t>
      </w:r>
    </w:p>
    <w:p w14:paraId="2BA60191" w14:textId="77777777" w:rsidR="004F136A" w:rsidRPr="00504637" w:rsidRDefault="008F22E8" w:rsidP="00B419B0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FD3814">
        <w:rPr>
          <w:rFonts w:ascii="Arial" w:hAnsi="Arial" w:cs="Arial"/>
          <w:sz w:val="22"/>
          <w:szCs w:val="22"/>
        </w:rPr>
        <w:t>Pełnomocnictwa i Upoważnienia do reprezentowania i występowania w imieniu inwestora – SZI</w:t>
      </w:r>
      <w:r w:rsidRPr="00504637">
        <w:rPr>
          <w:rFonts w:ascii="Arial" w:hAnsi="Arial" w:cs="Arial"/>
          <w:sz w:val="22"/>
          <w:szCs w:val="22"/>
        </w:rPr>
        <w:t xml:space="preserve"> w sprawach związanych z opracowaniem </w:t>
      </w:r>
      <w:r w:rsidR="00972D80" w:rsidRPr="00504637">
        <w:rPr>
          <w:rFonts w:ascii="Arial" w:hAnsi="Arial" w:cs="Arial"/>
          <w:sz w:val="22"/>
          <w:szCs w:val="22"/>
        </w:rPr>
        <w:t>koncepcji</w:t>
      </w:r>
      <w:r w:rsidRPr="00504637">
        <w:rPr>
          <w:rFonts w:ascii="Arial" w:hAnsi="Arial" w:cs="Arial"/>
          <w:sz w:val="22"/>
          <w:szCs w:val="22"/>
        </w:rPr>
        <w:t>, u</w:t>
      </w:r>
      <w:r w:rsidR="00972D80" w:rsidRPr="00504637">
        <w:rPr>
          <w:rFonts w:ascii="Arial" w:hAnsi="Arial" w:cs="Arial"/>
          <w:sz w:val="22"/>
          <w:szCs w:val="22"/>
        </w:rPr>
        <w:t>zyskaniem niezbędnych uzgodnień</w:t>
      </w:r>
      <w:r w:rsidR="00F0335B" w:rsidRPr="00504637">
        <w:rPr>
          <w:rFonts w:ascii="Arial" w:hAnsi="Arial" w:cs="Arial"/>
          <w:sz w:val="22"/>
          <w:szCs w:val="22"/>
        </w:rPr>
        <w:t>,</w:t>
      </w:r>
      <w:r w:rsidRPr="00504637">
        <w:rPr>
          <w:rFonts w:ascii="Arial" w:hAnsi="Arial" w:cs="Arial"/>
          <w:sz w:val="22"/>
          <w:szCs w:val="22"/>
        </w:rPr>
        <w:t xml:space="preserve"> decyzji administracyjnych</w:t>
      </w:r>
      <w:r w:rsidR="0089308B" w:rsidRPr="00504637">
        <w:rPr>
          <w:rFonts w:ascii="Arial" w:hAnsi="Arial" w:cs="Arial"/>
          <w:sz w:val="22"/>
          <w:szCs w:val="22"/>
        </w:rPr>
        <w:t>,</w:t>
      </w:r>
      <w:r w:rsidRPr="00504637">
        <w:rPr>
          <w:rFonts w:ascii="Arial" w:hAnsi="Arial" w:cs="Arial"/>
          <w:sz w:val="22"/>
          <w:szCs w:val="22"/>
        </w:rPr>
        <w:t xml:space="preserve"> dokumentacji projektowo-kosztorysowej i wykonanie robót budowlanych oraz składanie oświadczeń o prawie do dysponowania nieruchomością na cele budowlane, </w:t>
      </w:r>
    </w:p>
    <w:p w14:paraId="2BA60192" w14:textId="5B15D3F7" w:rsidR="008339E0" w:rsidRPr="00504637" w:rsidRDefault="007B6F8F" w:rsidP="008339E0">
      <w:pPr>
        <w:pStyle w:val="Tekstpodstawowy"/>
        <w:ind w:left="99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8339E0" w:rsidRPr="00504637">
        <w:rPr>
          <w:rFonts w:ascii="Arial" w:hAnsi="Arial" w:cs="Arial"/>
          <w:sz w:val="22"/>
          <w:szCs w:val="22"/>
        </w:rPr>
        <w:t xml:space="preserve">w. dokumenty będą przekazywane na pisemną prośbę Wykonawcy </w:t>
      </w:r>
      <w:r w:rsidR="009D527D" w:rsidRPr="00504637">
        <w:rPr>
          <w:rFonts w:ascii="Arial" w:hAnsi="Arial" w:cs="Arial"/>
          <w:sz w:val="22"/>
          <w:szCs w:val="22"/>
        </w:rPr>
        <w:t xml:space="preserve">składaną w dniu podpisania umowy. </w:t>
      </w:r>
      <w:r w:rsidR="008339E0" w:rsidRPr="00504637">
        <w:rPr>
          <w:rFonts w:ascii="Arial" w:hAnsi="Arial" w:cs="Arial"/>
          <w:sz w:val="22"/>
          <w:szCs w:val="22"/>
        </w:rPr>
        <w:t>ze wskazanie</w:t>
      </w:r>
      <w:r w:rsidR="009D527D" w:rsidRPr="00504637">
        <w:rPr>
          <w:rFonts w:ascii="Arial" w:hAnsi="Arial" w:cs="Arial"/>
          <w:sz w:val="22"/>
          <w:szCs w:val="22"/>
        </w:rPr>
        <w:t>m</w:t>
      </w:r>
      <w:r w:rsidR="008339E0" w:rsidRPr="00504637">
        <w:rPr>
          <w:rFonts w:ascii="Arial" w:hAnsi="Arial" w:cs="Arial"/>
          <w:sz w:val="22"/>
          <w:szCs w:val="22"/>
        </w:rPr>
        <w:t xml:space="preserve"> osób, dla których</w:t>
      </w:r>
      <w:r w:rsidR="009D527D" w:rsidRPr="00504637">
        <w:rPr>
          <w:rFonts w:ascii="Arial" w:hAnsi="Arial" w:cs="Arial"/>
          <w:sz w:val="22"/>
          <w:szCs w:val="22"/>
        </w:rPr>
        <w:t xml:space="preserve"> mają być wystawione pełnomocnictwa oraz zakresem i formą udostępnianych map</w:t>
      </w:r>
      <w:r>
        <w:rPr>
          <w:rFonts w:ascii="Arial" w:hAnsi="Arial" w:cs="Arial"/>
          <w:sz w:val="22"/>
          <w:szCs w:val="22"/>
        </w:rPr>
        <w:t>,</w:t>
      </w:r>
    </w:p>
    <w:p w14:paraId="2BA60193" w14:textId="6F719952" w:rsidR="008B483B" w:rsidRPr="00697ADE" w:rsidRDefault="00E40BE6" w:rsidP="008B483B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Zamawiający udostępni posiadaną </w:t>
      </w:r>
      <w:r w:rsidR="007B6F8F">
        <w:rPr>
          <w:rFonts w:ascii="Arial" w:hAnsi="Arial" w:cs="Arial"/>
          <w:sz w:val="22"/>
          <w:szCs w:val="22"/>
        </w:rPr>
        <w:t>archiwalną inwentaryzację architektoniczną,</w:t>
      </w:r>
    </w:p>
    <w:p w14:paraId="10C79EB2" w14:textId="70F9B956" w:rsidR="00697ADE" w:rsidRPr="00697ADE" w:rsidRDefault="00697ADE" w:rsidP="008B483B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Zamawiający udostępni posiada</w:t>
      </w:r>
      <w:r>
        <w:rPr>
          <w:rFonts w:ascii="Arial" w:hAnsi="Arial" w:cs="Arial"/>
          <w:sz w:val="22"/>
          <w:szCs w:val="22"/>
        </w:rPr>
        <w:t xml:space="preserve">ny </w:t>
      </w:r>
      <w:r w:rsidRPr="00697ADE">
        <w:rPr>
          <w:rFonts w:ascii="Arial" w:hAnsi="Arial" w:cs="Arial"/>
          <w:sz w:val="22"/>
          <w:szCs w:val="22"/>
        </w:rPr>
        <w:t>protokół przeglądów kominowych</w:t>
      </w:r>
      <w:r>
        <w:rPr>
          <w:rFonts w:ascii="Arial" w:hAnsi="Arial" w:cs="Arial"/>
          <w:sz w:val="22"/>
          <w:szCs w:val="22"/>
        </w:rPr>
        <w:t>,</w:t>
      </w:r>
    </w:p>
    <w:p w14:paraId="6207345E" w14:textId="5890E08C" w:rsidR="00697ADE" w:rsidRPr="007B6F8F" w:rsidRDefault="00697ADE" w:rsidP="008B483B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Zamawiający udostępni</w:t>
      </w:r>
      <w:r>
        <w:rPr>
          <w:rFonts w:ascii="Arial" w:hAnsi="Arial" w:cs="Arial"/>
          <w:sz w:val="22"/>
          <w:szCs w:val="22"/>
        </w:rPr>
        <w:t xml:space="preserve"> wydane zalecenia WKZ</w:t>
      </w:r>
      <w:r w:rsidR="00D33330">
        <w:rPr>
          <w:rFonts w:ascii="Arial" w:hAnsi="Arial" w:cs="Arial"/>
          <w:sz w:val="22"/>
          <w:szCs w:val="22"/>
        </w:rPr>
        <w:t xml:space="preserve"> </w:t>
      </w:r>
      <w:r w:rsidR="007F66BF">
        <w:rPr>
          <w:rFonts w:ascii="Arial" w:hAnsi="Arial" w:cs="Arial"/>
          <w:sz w:val="22"/>
          <w:szCs w:val="22"/>
        </w:rPr>
        <w:t>(po</w:t>
      </w:r>
      <w:r w:rsidR="00D33330">
        <w:rPr>
          <w:rFonts w:ascii="Arial" w:hAnsi="Arial" w:cs="Arial"/>
          <w:sz w:val="22"/>
          <w:szCs w:val="22"/>
        </w:rPr>
        <w:t xml:space="preserve"> </w:t>
      </w:r>
      <w:r w:rsidR="007F66BF">
        <w:rPr>
          <w:rFonts w:ascii="Arial" w:hAnsi="Arial" w:cs="Arial"/>
          <w:sz w:val="22"/>
          <w:szCs w:val="22"/>
        </w:rPr>
        <w:t xml:space="preserve">uzyskaniu przez </w:t>
      </w:r>
      <w:proofErr w:type="spellStart"/>
      <w:r w:rsidR="007F66BF">
        <w:rPr>
          <w:rFonts w:ascii="Arial" w:hAnsi="Arial" w:cs="Arial"/>
          <w:sz w:val="22"/>
          <w:szCs w:val="22"/>
        </w:rPr>
        <w:t>Inwe</w:t>
      </w:r>
      <w:r w:rsidR="00D33330">
        <w:rPr>
          <w:rFonts w:ascii="Arial" w:hAnsi="Arial" w:cs="Arial"/>
          <w:sz w:val="22"/>
          <w:szCs w:val="22"/>
        </w:rPr>
        <w:t>st</w:t>
      </w:r>
      <w:proofErr w:type="spellEnd"/>
      <w:r w:rsidR="007F66B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</w:t>
      </w:r>
    </w:p>
    <w:p w14:paraId="39F4014C" w14:textId="1D91AF01" w:rsidR="007B6F8F" w:rsidRPr="00504637" w:rsidRDefault="007B6F8F" w:rsidP="008B483B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Zamawiający udostępni posiadaną</w:t>
      </w:r>
      <w:r>
        <w:rPr>
          <w:rFonts w:ascii="Arial" w:hAnsi="Arial" w:cs="Arial"/>
          <w:sz w:val="22"/>
          <w:szCs w:val="22"/>
        </w:rPr>
        <w:t xml:space="preserve"> ekspertyzę </w:t>
      </w:r>
      <w:r w:rsidR="00F14B4D">
        <w:rPr>
          <w:rFonts w:ascii="Arial" w:hAnsi="Arial" w:cs="Arial"/>
          <w:sz w:val="22"/>
          <w:szCs w:val="22"/>
        </w:rPr>
        <w:t>techniczno-</w:t>
      </w:r>
      <w:r>
        <w:rPr>
          <w:rFonts w:ascii="Arial" w:hAnsi="Arial" w:cs="Arial"/>
          <w:sz w:val="22"/>
          <w:szCs w:val="22"/>
        </w:rPr>
        <w:t>pożarow</w:t>
      </w:r>
      <w:r w:rsidR="00F14B4D">
        <w:rPr>
          <w:rFonts w:ascii="Arial" w:hAnsi="Arial" w:cs="Arial"/>
          <w:sz w:val="22"/>
          <w:szCs w:val="22"/>
        </w:rPr>
        <w:t>ą.</w:t>
      </w:r>
    </w:p>
    <w:p w14:paraId="2BA60195" w14:textId="77777777" w:rsidR="008F22E8" w:rsidRPr="00504637" w:rsidRDefault="008F22E8" w:rsidP="0024178D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Wykaz specjalności uprawnień budowlanych do projektowania, pożądanych dla właściwego wykonania przedmiotowych zadań</w:t>
      </w:r>
    </w:p>
    <w:p w14:paraId="091DBD5B" w14:textId="09137609" w:rsidR="00972EBB" w:rsidRPr="004532D1" w:rsidRDefault="00972EBB" w:rsidP="004532D1">
      <w:pPr>
        <w:pStyle w:val="Tekstpodstawowy"/>
        <w:ind w:left="993"/>
        <w:rPr>
          <w:rFonts w:ascii="Arial" w:hAnsi="Arial" w:cs="Arial"/>
          <w:bCs/>
          <w:iCs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Wszystkie niezbędne specjalności uprawnień budowlanych – do projektowania bez ograniczeń </w:t>
      </w:r>
      <w:r w:rsidR="00F14B4D" w:rsidRPr="0056628E">
        <w:rPr>
          <w:rFonts w:ascii="Arial" w:hAnsi="Arial" w:cs="Arial"/>
          <w:bCs/>
          <w:iCs/>
          <w:sz w:val="22"/>
          <w:szCs w:val="22"/>
        </w:rPr>
        <w:t xml:space="preserve">w zakresie odpowiadającym przedmiotowi zamówienia </w:t>
      </w:r>
      <w:r w:rsidR="004532D1">
        <w:rPr>
          <w:rFonts w:ascii="Arial" w:hAnsi="Arial" w:cs="Arial"/>
          <w:bCs/>
          <w:iCs/>
          <w:sz w:val="22"/>
          <w:szCs w:val="22"/>
        </w:rPr>
        <w:br/>
      </w:r>
      <w:r w:rsidR="00F14B4D" w:rsidRPr="0056628E">
        <w:rPr>
          <w:rFonts w:ascii="Arial" w:hAnsi="Arial" w:cs="Arial"/>
          <w:bCs/>
          <w:iCs/>
          <w:sz w:val="22"/>
          <w:szCs w:val="22"/>
        </w:rPr>
        <w:t>tj.</w:t>
      </w:r>
      <w:r w:rsidR="00F14B4D" w:rsidRPr="0056628E">
        <w:rPr>
          <w:rFonts w:ascii="Arial" w:hAnsi="Arial" w:cs="Arial"/>
          <w:sz w:val="22"/>
          <w:szCs w:val="22"/>
        </w:rPr>
        <w:t xml:space="preserve">: </w:t>
      </w:r>
      <w:r w:rsidRPr="00504637">
        <w:rPr>
          <w:rFonts w:ascii="Arial" w:hAnsi="Arial" w:cs="Arial"/>
          <w:sz w:val="22"/>
          <w:szCs w:val="22"/>
        </w:rPr>
        <w:t xml:space="preserve">w specjalnościach </w:t>
      </w:r>
      <w:r w:rsidR="00F14B4D" w:rsidRPr="0056628E">
        <w:rPr>
          <w:rFonts w:ascii="Arial" w:hAnsi="Arial" w:cs="Arial"/>
          <w:bCs/>
          <w:iCs/>
          <w:color w:val="000000" w:themeColor="text1"/>
          <w:sz w:val="22"/>
          <w:szCs w:val="22"/>
        </w:rPr>
        <w:t>branży</w:t>
      </w:r>
      <w:r w:rsidR="00F14B4D">
        <w:rPr>
          <w:rFonts w:ascii="Arial" w:hAnsi="Arial" w:cs="Arial"/>
          <w:bCs/>
          <w:iCs/>
          <w:color w:val="000000" w:themeColor="text1"/>
          <w:sz w:val="22"/>
          <w:szCs w:val="22"/>
        </w:rPr>
        <w:t>:</w:t>
      </w:r>
      <w:r w:rsidR="00F14B4D" w:rsidRPr="0056628E">
        <w:rPr>
          <w:rFonts w:ascii="Arial" w:hAnsi="Arial" w:cs="Arial"/>
          <w:bCs/>
          <w:iCs/>
          <w:color w:val="000000" w:themeColor="text1"/>
          <w:sz w:val="22"/>
          <w:szCs w:val="22"/>
        </w:rPr>
        <w:t xml:space="preserve"> architektonicznej, konstrukcyjno-budowlanej, sanitarnej, elektrycznej , telekomunikacyjnej</w:t>
      </w:r>
      <w:r w:rsidR="00F14B4D">
        <w:rPr>
          <w:rFonts w:ascii="Arial" w:hAnsi="Arial" w:cs="Arial"/>
          <w:bCs/>
          <w:iCs/>
          <w:color w:val="000000" w:themeColor="text1"/>
          <w:sz w:val="22"/>
          <w:szCs w:val="22"/>
        </w:rPr>
        <w:t>.</w:t>
      </w:r>
    </w:p>
    <w:p w14:paraId="183C3EDA" w14:textId="3FD91C98" w:rsidR="00B311FA" w:rsidRDefault="00B311FA" w:rsidP="00B311FA">
      <w:pPr>
        <w:pStyle w:val="Tekstpodstawowy"/>
        <w:ind w:left="993"/>
        <w:rPr>
          <w:rFonts w:ascii="Arial" w:eastAsia="Calibri" w:hAnsi="Arial"/>
          <w:sz w:val="22"/>
          <w:szCs w:val="22"/>
        </w:rPr>
      </w:pPr>
      <w:bookmarkStart w:id="10" w:name="_Hlk216772257"/>
      <w:r>
        <w:rPr>
          <w:rFonts w:ascii="Arial" w:eastAsia="Calibri" w:hAnsi="Arial"/>
          <w:sz w:val="22"/>
          <w:szCs w:val="22"/>
        </w:rPr>
        <w:t>K</w:t>
      </w:r>
      <w:r w:rsidRPr="00B311FA">
        <w:rPr>
          <w:rFonts w:ascii="Arial" w:eastAsia="Calibri" w:hAnsi="Arial"/>
          <w:sz w:val="22"/>
          <w:szCs w:val="22"/>
        </w:rPr>
        <w:t xml:space="preserve">ierownik budowy, kierownik robót posiadają uprawnienia </w:t>
      </w:r>
      <w:r w:rsidRPr="00B311FA">
        <w:rPr>
          <w:rFonts w:ascii="Arial" w:eastAsia="Calibri" w:hAnsi="Arial"/>
          <w:sz w:val="22"/>
          <w:szCs w:val="22"/>
        </w:rPr>
        <w:br/>
        <w:t xml:space="preserve">do wykonywania robót budowlanych: bez ograniczeń, w zakresie odpowiadającym przedmiotowi zamówienia </w:t>
      </w:r>
      <w:bookmarkEnd w:id="10"/>
      <w:r>
        <w:rPr>
          <w:rFonts w:ascii="Arial" w:eastAsia="Calibri" w:hAnsi="Arial"/>
          <w:sz w:val="22"/>
          <w:szCs w:val="22"/>
        </w:rPr>
        <w:t>.</w:t>
      </w:r>
    </w:p>
    <w:p w14:paraId="130CFDCD" w14:textId="51266022" w:rsidR="00B311FA" w:rsidRPr="00B311FA" w:rsidRDefault="00B311FA" w:rsidP="00B311FA">
      <w:pPr>
        <w:pStyle w:val="Tekstpodstawowy"/>
        <w:ind w:left="99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Ponadto </w:t>
      </w:r>
      <w:r w:rsidRPr="00B311FA">
        <w:rPr>
          <w:rFonts w:ascii="Arial" w:hAnsi="Arial"/>
          <w:sz w:val="22"/>
          <w:szCs w:val="22"/>
        </w:rPr>
        <w:t xml:space="preserve">kierownik budowy </w:t>
      </w:r>
      <w:r>
        <w:rPr>
          <w:rFonts w:ascii="Arial" w:hAnsi="Arial"/>
          <w:sz w:val="22"/>
          <w:szCs w:val="22"/>
        </w:rPr>
        <w:t xml:space="preserve">posiada oświadczenie o </w:t>
      </w:r>
      <w:r w:rsidRPr="00B311FA">
        <w:rPr>
          <w:rFonts w:ascii="Arial" w:hAnsi="Arial"/>
          <w:sz w:val="22"/>
          <w:szCs w:val="22"/>
        </w:rPr>
        <w:t>posiadaniu odpowiednich kwalifikacji określonych w art. 37 c ustawy o ochronie zabytków i opiece nad zabytkami;</w:t>
      </w:r>
      <w:r>
        <w:rPr>
          <w:rFonts w:ascii="Arial" w:hAnsi="Arial"/>
          <w:sz w:val="22"/>
          <w:szCs w:val="22"/>
        </w:rPr>
        <w:t xml:space="preserve"> oraz </w:t>
      </w:r>
      <w:r w:rsidRPr="00B311FA">
        <w:rPr>
          <w:rFonts w:ascii="Arial" w:hAnsi="Arial"/>
          <w:sz w:val="22"/>
          <w:szCs w:val="22"/>
        </w:rPr>
        <w:t>posiadaniu co najmniej 18- miesięcznego doświadczenia w robotach budowlanych prowadzonym przy zabytkach nieruchomych wpisanych do rejestru lub inwentarza muzeum będącego instytucją kultury;</w:t>
      </w:r>
    </w:p>
    <w:p w14:paraId="2BA60197" w14:textId="4AA3DE02" w:rsidR="0089308B" w:rsidRPr="00504637" w:rsidRDefault="00113E41" w:rsidP="0089308B">
      <w:pPr>
        <w:numPr>
          <w:ilvl w:val="1"/>
          <w:numId w:val="1"/>
        </w:numPr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 xml:space="preserve">Wszyscy </w:t>
      </w:r>
      <w:r w:rsidR="0089308B" w:rsidRPr="00504637">
        <w:rPr>
          <w:rFonts w:ascii="Arial" w:hAnsi="Arial" w:cs="Arial"/>
          <w:b/>
          <w:sz w:val="22"/>
          <w:szCs w:val="22"/>
        </w:rPr>
        <w:t xml:space="preserve">Pracownicy Wykonawcy realizujący przedmiot umowy </w:t>
      </w:r>
      <w:r w:rsidR="004532D1">
        <w:rPr>
          <w:rFonts w:ascii="Arial" w:hAnsi="Arial" w:cs="Arial"/>
          <w:b/>
          <w:sz w:val="22"/>
          <w:szCs w:val="22"/>
        </w:rPr>
        <w:br/>
      </w:r>
      <w:r w:rsidR="0089308B" w:rsidRPr="00504637">
        <w:rPr>
          <w:rFonts w:ascii="Arial" w:hAnsi="Arial" w:cs="Arial"/>
          <w:b/>
          <w:sz w:val="22"/>
          <w:szCs w:val="22"/>
        </w:rPr>
        <w:t>są zobowiązani do posiadania:</w:t>
      </w:r>
    </w:p>
    <w:p w14:paraId="2BA60198" w14:textId="0B88C90C" w:rsidR="0089308B" w:rsidRPr="00504637" w:rsidRDefault="0089308B" w:rsidP="0089308B">
      <w:pPr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pisemnego upoważnienia kierownika jednostki organizacyjnej upoważniającego do dostępu do informacji niejawnych o klauzuli „ZASTRZEŻONE” </w:t>
      </w:r>
      <w:r w:rsidR="004532D1">
        <w:rPr>
          <w:rFonts w:ascii="Arial" w:hAnsi="Arial" w:cs="Arial"/>
          <w:sz w:val="22"/>
          <w:szCs w:val="22"/>
        </w:rPr>
        <w:br/>
      </w:r>
      <w:r w:rsidRPr="00504637">
        <w:rPr>
          <w:rFonts w:ascii="Arial" w:hAnsi="Arial" w:cs="Arial"/>
          <w:sz w:val="22"/>
          <w:szCs w:val="22"/>
        </w:rPr>
        <w:t xml:space="preserve">lub poświadczenia bezpieczeństwa, </w:t>
      </w:r>
    </w:p>
    <w:p w14:paraId="2BA60199" w14:textId="77777777" w:rsidR="0089308B" w:rsidRPr="00504637" w:rsidRDefault="0089308B" w:rsidP="0089308B">
      <w:pPr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aktualnego zaświadczenia stwierdzającego odbycie szkolenia w zakresie ochrony informacji niejawnych;</w:t>
      </w:r>
    </w:p>
    <w:p w14:paraId="2BA6019A" w14:textId="77777777" w:rsidR="0089308B" w:rsidRPr="00504637" w:rsidRDefault="0089308B" w:rsidP="0089308B">
      <w:pPr>
        <w:numPr>
          <w:ilvl w:val="1"/>
          <w:numId w:val="1"/>
        </w:numPr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Ponadto dodatkowo nw. pracownicy Wykonawcy realizujący przedmiot umowy są zobowiązani do posiadania:</w:t>
      </w:r>
    </w:p>
    <w:p w14:paraId="2BA6019B" w14:textId="19958E6E" w:rsidR="0089308B" w:rsidRPr="00504637" w:rsidRDefault="0089308B" w:rsidP="0089308B">
      <w:pPr>
        <w:spacing w:before="160"/>
        <w:ind w:left="993" w:hanging="284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•</w:t>
      </w:r>
      <w:r w:rsidRPr="00504637">
        <w:rPr>
          <w:rFonts w:ascii="Arial" w:hAnsi="Arial" w:cs="Arial"/>
          <w:sz w:val="22"/>
          <w:szCs w:val="22"/>
        </w:rPr>
        <w:tab/>
      </w:r>
      <w:r w:rsidRPr="00504637">
        <w:rPr>
          <w:rFonts w:ascii="Arial" w:hAnsi="Arial" w:cs="Arial"/>
          <w:b/>
          <w:sz w:val="22"/>
          <w:szCs w:val="22"/>
        </w:rPr>
        <w:t xml:space="preserve">Kierownik kancelarii lub inna osoba odpowiedzialna </w:t>
      </w:r>
      <w:r w:rsidRPr="00504637">
        <w:rPr>
          <w:rFonts w:ascii="Arial" w:hAnsi="Arial" w:cs="Arial"/>
          <w:sz w:val="22"/>
          <w:szCs w:val="22"/>
        </w:rPr>
        <w:t xml:space="preserve">za przechowywanie, obieg i ewidencję materiałów niejawnych winien posiadać: pisemne upoważnienie kierownika jednostki organizacyjnej upoważniające do dostępu do informacji niejawnych o klauzuli ZASTRZEŻONE lub poświadczenie bezpieczeństwa i aktualne zaświadczenie stwierdzające odbycie szkolenia </w:t>
      </w:r>
      <w:r w:rsidR="004532D1">
        <w:rPr>
          <w:rFonts w:ascii="Arial" w:hAnsi="Arial" w:cs="Arial"/>
          <w:sz w:val="22"/>
          <w:szCs w:val="22"/>
        </w:rPr>
        <w:br/>
      </w:r>
      <w:r w:rsidRPr="00504637">
        <w:rPr>
          <w:rFonts w:ascii="Arial" w:hAnsi="Arial" w:cs="Arial"/>
          <w:sz w:val="22"/>
          <w:szCs w:val="22"/>
        </w:rPr>
        <w:t>w zakresie ochrony informacji niejawnych</w:t>
      </w:r>
    </w:p>
    <w:p w14:paraId="2BA6019C" w14:textId="77777777" w:rsidR="0089308B" w:rsidRPr="00504637" w:rsidRDefault="0089308B" w:rsidP="0089308B">
      <w:p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•</w:t>
      </w:r>
      <w:r w:rsidRPr="00504637">
        <w:rPr>
          <w:rFonts w:ascii="Arial" w:hAnsi="Arial" w:cs="Arial"/>
          <w:sz w:val="22"/>
          <w:szCs w:val="22"/>
        </w:rPr>
        <w:tab/>
      </w:r>
      <w:r w:rsidRPr="00504637">
        <w:rPr>
          <w:rFonts w:ascii="Arial" w:hAnsi="Arial" w:cs="Arial"/>
          <w:b/>
          <w:sz w:val="22"/>
          <w:szCs w:val="22"/>
        </w:rPr>
        <w:t xml:space="preserve">Inspektor bezpieczeństwa teleinformatycznego oraz administrator systemów teleinformatycznych </w:t>
      </w:r>
      <w:r w:rsidRPr="00504637">
        <w:rPr>
          <w:rFonts w:ascii="Arial" w:hAnsi="Arial" w:cs="Arial"/>
          <w:sz w:val="22"/>
          <w:szCs w:val="22"/>
        </w:rPr>
        <w:t>winien posiadać: pisemne upoważnienie kierownika jednostki organizacyjnej upoważniające do dostępu do informacji niejawnych o klauzuli ZASTRZEŻONE lub poświadczenie bezpieczeństwa, aktualne zaświadczenie stwierdzające odbycie szkolenia w zakresie ochrony informacji niejawnych, zaświadczenie stwierdzające odbycia specjalistycznego szkolenia w zakresie ochrony informacji niejawnych w systemach teleinformatycznych wydane przez SKW lub ABW.</w:t>
      </w:r>
    </w:p>
    <w:p w14:paraId="715C302C" w14:textId="041E1DA8" w:rsidR="00E32713" w:rsidRPr="00504637" w:rsidRDefault="0089308B" w:rsidP="00B53A44">
      <w:p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•</w:t>
      </w:r>
      <w:r w:rsidRPr="00504637">
        <w:rPr>
          <w:rFonts w:ascii="Arial" w:hAnsi="Arial" w:cs="Arial"/>
          <w:sz w:val="22"/>
          <w:szCs w:val="22"/>
        </w:rPr>
        <w:tab/>
      </w:r>
      <w:r w:rsidRPr="00504637">
        <w:rPr>
          <w:rFonts w:ascii="Arial" w:hAnsi="Arial" w:cs="Arial"/>
          <w:b/>
          <w:sz w:val="22"/>
          <w:szCs w:val="22"/>
        </w:rPr>
        <w:t>Pełnomocnik ds. ochrony informacji niejawnych</w:t>
      </w:r>
      <w:r w:rsidRPr="00504637">
        <w:rPr>
          <w:rFonts w:ascii="Arial" w:hAnsi="Arial" w:cs="Arial"/>
          <w:sz w:val="22"/>
          <w:szCs w:val="22"/>
        </w:rPr>
        <w:t xml:space="preserve"> winien posiadać: poświadczenie bezpieczeństwa upoważniające do dostępu do informacji </w:t>
      </w:r>
      <w:r w:rsidRPr="00504637">
        <w:rPr>
          <w:rFonts w:ascii="Arial" w:hAnsi="Arial" w:cs="Arial"/>
          <w:sz w:val="22"/>
          <w:szCs w:val="22"/>
        </w:rPr>
        <w:lastRenderedPageBreak/>
        <w:t xml:space="preserve">niejawnych o klauzuli </w:t>
      </w:r>
      <w:r w:rsidRPr="00331EB5">
        <w:rPr>
          <w:rFonts w:ascii="Arial" w:hAnsi="Arial" w:cs="Arial"/>
          <w:color w:val="000000" w:themeColor="text1"/>
          <w:sz w:val="22"/>
          <w:szCs w:val="22"/>
        </w:rPr>
        <w:t>POUFNE</w:t>
      </w:r>
      <w:r w:rsidRPr="00504637">
        <w:rPr>
          <w:rFonts w:ascii="Arial" w:hAnsi="Arial" w:cs="Arial"/>
          <w:sz w:val="22"/>
          <w:szCs w:val="22"/>
        </w:rPr>
        <w:t xml:space="preserve"> lub wyższej i zaświadczenie stwierdzające odbycia specjalistycznego szkolenia w zakresie ochrony informacji niejawnych wydanego przez ABW lub SKW.</w:t>
      </w:r>
    </w:p>
    <w:p w14:paraId="2BA6019E" w14:textId="77777777" w:rsidR="0089308B" w:rsidRPr="00504637" w:rsidRDefault="0089308B" w:rsidP="0089308B">
      <w:pPr>
        <w:numPr>
          <w:ilvl w:val="1"/>
          <w:numId w:val="1"/>
        </w:numPr>
        <w:spacing w:before="16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Wykonawca realizujący przedmiot umowy jest zobowiązany posiadać:</w:t>
      </w:r>
    </w:p>
    <w:p w14:paraId="2BA6019F" w14:textId="1985C6DD" w:rsidR="0089308B" w:rsidRPr="00504637" w:rsidRDefault="0089308B" w:rsidP="0089308B">
      <w:pPr>
        <w:numPr>
          <w:ilvl w:val="0"/>
          <w:numId w:val="28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kancelarię tajną lub inną niż kancelaria komórkę organizacyjną odpowiedzialną za właściwe rejestrowanie, przechowywanie, obieg i wydawanie materiałów niejawnych uprawnionym osobom, zorganizowaną i zabezpieczoną zgodnie z rozporządzeniem Rady Ministrów z dnia 22.02.2017 r. w sprawie środków bezpieczeństwa fizycznego stosowanych do zabezpieczenia informacji niejawnych (Dz.U.2018.2142 z późn.zm.) lub Zarządzeniem nr 58/MON </w:t>
      </w:r>
      <w:r w:rsidR="004532D1">
        <w:rPr>
          <w:rFonts w:ascii="Arial" w:hAnsi="Arial" w:cs="Arial"/>
          <w:sz w:val="22"/>
          <w:szCs w:val="22"/>
        </w:rPr>
        <w:br/>
      </w:r>
      <w:r w:rsidRPr="00504637">
        <w:rPr>
          <w:rFonts w:ascii="Arial" w:hAnsi="Arial" w:cs="Arial"/>
          <w:sz w:val="22"/>
          <w:szCs w:val="22"/>
        </w:rPr>
        <w:t>w sprawie szczególnego sposobu organizacji i funkcjonowania kancelarii tajnej oraz innych niż kancelaria tajna komórek organizacyjnych odpowiedzialnych za przetwarzanie informacji niejawnych, sposobu i trybu przetwarzania informacji niejawnych (Dz.Urz.MON.2017.226),</w:t>
      </w:r>
    </w:p>
    <w:p w14:paraId="48C8BA14" w14:textId="77777777" w:rsidR="007956E0" w:rsidRDefault="0089308B" w:rsidP="007956E0">
      <w:pPr>
        <w:numPr>
          <w:ilvl w:val="0"/>
          <w:numId w:val="28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akredytowany system teleinformatyczny przeznaczony do przetwarzania informacji niejawnych o klauzuli „ZASTRZEŻONE” lub posiada świadectwo bezpieczeństwa przemysłowego pierwszego stopnia z ważną akredytacją systemu teleinformatycznego,</w:t>
      </w:r>
    </w:p>
    <w:p w14:paraId="24BE8FA5" w14:textId="5F1498FD" w:rsidR="00880BA6" w:rsidRPr="007956E0" w:rsidRDefault="007956E0" w:rsidP="007956E0">
      <w:pPr>
        <w:numPr>
          <w:ilvl w:val="0"/>
          <w:numId w:val="28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7956E0">
        <w:rPr>
          <w:rFonts w:ascii="Arial" w:hAnsi="Arial" w:cs="Arial"/>
          <w:sz w:val="22"/>
          <w:szCs w:val="22"/>
        </w:rPr>
        <w:t xml:space="preserve">Koncesję wydaną przez Ministerstwo Spraw Wewnętrznych i Administracji (MSW) na prowadzenie usług w zakresie ochrony osób i mienia w formie zabezpieczenia technicznego, zgodnie z wymaganiami ustawy z dnia 22.08.1997 r. </w:t>
      </w:r>
      <w:r w:rsidRPr="007956E0">
        <w:rPr>
          <w:rFonts w:ascii="Arial" w:hAnsi="Arial" w:cs="Arial"/>
          <w:i/>
          <w:sz w:val="22"/>
          <w:szCs w:val="22"/>
        </w:rPr>
        <w:t>o ochronie osób i mienia</w:t>
      </w:r>
      <w:r w:rsidRPr="007956E0">
        <w:rPr>
          <w:rFonts w:ascii="Arial" w:hAnsi="Arial" w:cs="Arial"/>
          <w:sz w:val="22"/>
          <w:szCs w:val="22"/>
        </w:rPr>
        <w:t xml:space="preserve"> (Dz.U. z 2021 r.,  poz. 1995)</w:t>
      </w:r>
    </w:p>
    <w:p w14:paraId="2BA601A1" w14:textId="77777777" w:rsidR="00CB2201" w:rsidRPr="00504637" w:rsidRDefault="00CB2201" w:rsidP="0024178D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SPOSÓB OBLICZENIA OFERTY I TERMIN WYKONANIA</w:t>
      </w:r>
    </w:p>
    <w:p w14:paraId="2BA601A2" w14:textId="77777777" w:rsidR="00CB2201" w:rsidRPr="00504637" w:rsidRDefault="00DF30F5" w:rsidP="00106402">
      <w:pPr>
        <w:pStyle w:val="Tekstpodstawowy"/>
        <w:numPr>
          <w:ilvl w:val="1"/>
          <w:numId w:val="1"/>
        </w:numPr>
        <w:spacing w:before="60"/>
        <w:ind w:left="709" w:hanging="426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 xml:space="preserve"> Wartość oferty</w:t>
      </w:r>
    </w:p>
    <w:p w14:paraId="2BA601A3" w14:textId="77777777" w:rsidR="00DF30F5" w:rsidRPr="00504637" w:rsidRDefault="00DF30F5" w:rsidP="00DF30F5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Wartość oferty należy podać z podziałem na etapy:</w:t>
      </w:r>
    </w:p>
    <w:p w14:paraId="2BA601A5" w14:textId="535B352C" w:rsidR="00972D80" w:rsidRPr="00504637" w:rsidRDefault="00972EBB" w:rsidP="00972D8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Etap I</w:t>
      </w:r>
      <w:r w:rsidR="001E291B" w:rsidRPr="00504637">
        <w:rPr>
          <w:rFonts w:ascii="Arial" w:hAnsi="Arial" w:cs="Arial"/>
          <w:sz w:val="22"/>
          <w:szCs w:val="22"/>
        </w:rPr>
        <w:t xml:space="preserve"> – Projekt B</w:t>
      </w:r>
      <w:r w:rsidR="00972D80" w:rsidRPr="00504637">
        <w:rPr>
          <w:rFonts w:ascii="Arial" w:hAnsi="Arial" w:cs="Arial"/>
          <w:sz w:val="22"/>
          <w:szCs w:val="22"/>
        </w:rPr>
        <w:t>udowlany;</w:t>
      </w:r>
    </w:p>
    <w:p w14:paraId="3A3465AE" w14:textId="77777777" w:rsidR="009764D9" w:rsidRDefault="00972EBB" w:rsidP="009764D9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Etap </w:t>
      </w:r>
      <w:r w:rsidR="00972D80" w:rsidRPr="00504637">
        <w:rPr>
          <w:rFonts w:ascii="Arial" w:hAnsi="Arial" w:cs="Arial"/>
          <w:sz w:val="22"/>
          <w:szCs w:val="22"/>
        </w:rPr>
        <w:t>I</w:t>
      </w:r>
      <w:r w:rsidR="0092232F" w:rsidRPr="00504637">
        <w:rPr>
          <w:rFonts w:ascii="Arial" w:hAnsi="Arial" w:cs="Arial"/>
          <w:sz w:val="22"/>
          <w:szCs w:val="22"/>
        </w:rPr>
        <w:t>I</w:t>
      </w:r>
      <w:r w:rsidR="001E291B" w:rsidRPr="00504637">
        <w:rPr>
          <w:rFonts w:ascii="Arial" w:hAnsi="Arial" w:cs="Arial"/>
          <w:sz w:val="22"/>
          <w:szCs w:val="22"/>
        </w:rPr>
        <w:t xml:space="preserve"> – P</w:t>
      </w:r>
      <w:r w:rsidR="00CB2201" w:rsidRPr="00504637">
        <w:rPr>
          <w:rFonts w:ascii="Arial" w:hAnsi="Arial" w:cs="Arial"/>
          <w:sz w:val="22"/>
          <w:szCs w:val="22"/>
        </w:rPr>
        <w:t xml:space="preserve">rojekt </w:t>
      </w:r>
      <w:r w:rsidRPr="00504637">
        <w:rPr>
          <w:rFonts w:ascii="Arial" w:hAnsi="Arial" w:cs="Arial"/>
          <w:sz w:val="22"/>
          <w:szCs w:val="22"/>
        </w:rPr>
        <w:t xml:space="preserve">Wykonawczy, </w:t>
      </w:r>
      <w:r w:rsidR="001E291B" w:rsidRPr="00504637">
        <w:rPr>
          <w:rFonts w:ascii="Arial" w:hAnsi="Arial" w:cs="Arial"/>
          <w:sz w:val="22"/>
          <w:szCs w:val="22"/>
        </w:rPr>
        <w:t>T</w:t>
      </w:r>
      <w:r w:rsidR="00F01FFD" w:rsidRPr="00504637">
        <w:rPr>
          <w:rFonts w:ascii="Arial" w:hAnsi="Arial" w:cs="Arial"/>
          <w:sz w:val="22"/>
          <w:szCs w:val="22"/>
        </w:rPr>
        <w:t xml:space="preserve">echniczny </w:t>
      </w:r>
      <w:r w:rsidR="00CB2201" w:rsidRPr="00504637">
        <w:rPr>
          <w:rFonts w:ascii="Arial" w:hAnsi="Arial" w:cs="Arial"/>
          <w:sz w:val="22"/>
          <w:szCs w:val="22"/>
        </w:rPr>
        <w:t>– wartość zależna od procentowe</w:t>
      </w:r>
      <w:r w:rsidR="00CD4569" w:rsidRPr="00504637">
        <w:rPr>
          <w:rFonts w:ascii="Arial" w:hAnsi="Arial" w:cs="Arial"/>
          <w:sz w:val="22"/>
          <w:szCs w:val="22"/>
        </w:rPr>
        <w:t>go udziału</w:t>
      </w:r>
      <w:r w:rsidR="001E291B" w:rsidRPr="00504637">
        <w:rPr>
          <w:rFonts w:ascii="Arial" w:hAnsi="Arial" w:cs="Arial"/>
          <w:sz w:val="22"/>
          <w:szCs w:val="22"/>
        </w:rPr>
        <w:t xml:space="preserve"> </w:t>
      </w:r>
      <w:r w:rsidR="00CB2201" w:rsidRPr="00504637">
        <w:rPr>
          <w:rFonts w:ascii="Arial" w:hAnsi="Arial" w:cs="Arial"/>
          <w:sz w:val="22"/>
          <w:szCs w:val="22"/>
        </w:rPr>
        <w:t>projektu budowlanego w wartości prac projektowych;</w:t>
      </w:r>
    </w:p>
    <w:p w14:paraId="1C99DD1A" w14:textId="6D13BD25" w:rsidR="009764D9" w:rsidRPr="00504637" w:rsidRDefault="009764D9" w:rsidP="00F609DD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1B4A5C">
        <w:rPr>
          <w:rFonts w:ascii="Arial" w:hAnsi="Arial" w:cs="Arial"/>
          <w:sz w:val="22"/>
          <w:szCs w:val="22"/>
        </w:rPr>
        <w:t xml:space="preserve">Etap III – </w:t>
      </w:r>
      <w:bookmarkStart w:id="11" w:name="_Hlk214528941"/>
      <w:r>
        <w:rPr>
          <w:rFonts w:ascii="Arial" w:hAnsi="Arial" w:cs="Arial"/>
          <w:sz w:val="22"/>
          <w:szCs w:val="22"/>
        </w:rPr>
        <w:t>Roboty budowlane i procedury odbiorowe</w:t>
      </w:r>
      <w:bookmarkEnd w:id="11"/>
      <w:r>
        <w:rPr>
          <w:rFonts w:ascii="Arial" w:hAnsi="Arial" w:cs="Arial"/>
          <w:sz w:val="22"/>
          <w:szCs w:val="22"/>
        </w:rPr>
        <w:t>,</w:t>
      </w:r>
    </w:p>
    <w:p w14:paraId="56D9F028" w14:textId="343E0258" w:rsidR="009764D9" w:rsidRPr="007956E0" w:rsidRDefault="001D3B5E" w:rsidP="007956E0">
      <w:pPr>
        <w:pStyle w:val="Tekstpodstawowy"/>
        <w:ind w:left="284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Etap I</w:t>
      </w:r>
      <w:r w:rsidR="009764D9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 xml:space="preserve"> – </w:t>
      </w:r>
      <w:r w:rsidR="008F2360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adzór autorski </w:t>
      </w:r>
      <w:r w:rsidRPr="008941C9">
        <w:rPr>
          <w:rFonts w:ascii="Arial" w:hAnsi="Arial" w:cs="Arial"/>
          <w:color w:val="000000" w:themeColor="text1"/>
          <w:sz w:val="22"/>
          <w:szCs w:val="22"/>
        </w:rPr>
        <w:t>(20 nadzorów autorskich)</w:t>
      </w:r>
      <w:r w:rsidR="009764D9" w:rsidRPr="008941C9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350F327C" w14:textId="77777777" w:rsidR="00F609DD" w:rsidRDefault="00F609DD" w:rsidP="00B419B0">
      <w:pPr>
        <w:pStyle w:val="Tekstpodstawowy"/>
        <w:ind w:left="284"/>
        <w:rPr>
          <w:rFonts w:ascii="Arial" w:eastAsia="Calibri" w:hAnsi="Arial" w:cs="Arial"/>
          <w:bCs/>
          <w:color w:val="000000" w:themeColor="text1"/>
          <w:sz w:val="22"/>
          <w:szCs w:val="22"/>
        </w:rPr>
      </w:pPr>
      <w:r w:rsidRPr="00FE100E">
        <w:rPr>
          <w:rFonts w:ascii="Arial" w:eastAsia="Calibri" w:hAnsi="Arial" w:cs="Arial"/>
          <w:bCs/>
          <w:color w:val="000000" w:themeColor="text1"/>
          <w:sz w:val="22"/>
          <w:szCs w:val="22"/>
        </w:rPr>
        <w:t>Łączna wartość opracowań projektowych</w:t>
      </w:r>
      <w:r w:rsidRPr="00FE100E">
        <w:rPr>
          <w:rFonts w:ascii="Arial" w:eastAsia="Calibri" w:hAnsi="Arial" w:cs="Arial"/>
          <w:bCs/>
          <w:color w:val="000000" w:themeColor="text1"/>
          <w:sz w:val="22"/>
          <w:szCs w:val="22"/>
          <w:lang w:val="x-none"/>
        </w:rPr>
        <w:t xml:space="preserve"> nie może przekroczyć </w:t>
      </w:r>
      <w:r w:rsidRPr="004F4946">
        <w:rPr>
          <w:rFonts w:ascii="Arial" w:eastAsia="Calibri" w:hAnsi="Arial" w:cs="Arial"/>
          <w:bCs/>
          <w:color w:val="000000" w:themeColor="text1"/>
          <w:sz w:val="22"/>
          <w:szCs w:val="22"/>
          <w:lang w:val="x-none"/>
        </w:rPr>
        <w:t xml:space="preserve">7% wartości </w:t>
      </w:r>
      <w:r w:rsidRPr="00FE100E">
        <w:rPr>
          <w:rFonts w:ascii="Arial" w:eastAsia="Calibri" w:hAnsi="Arial" w:cs="Arial"/>
          <w:bCs/>
          <w:color w:val="000000" w:themeColor="text1"/>
          <w:sz w:val="22"/>
          <w:szCs w:val="22"/>
          <w:lang w:val="x-none"/>
        </w:rPr>
        <w:t>robót budowlanych</w:t>
      </w:r>
      <w:r w:rsidRPr="00FE100E">
        <w:rPr>
          <w:rFonts w:ascii="Arial" w:eastAsia="Calibri" w:hAnsi="Arial" w:cs="Arial"/>
          <w:bCs/>
          <w:color w:val="000000" w:themeColor="text1"/>
          <w:sz w:val="22"/>
          <w:szCs w:val="22"/>
        </w:rPr>
        <w:t xml:space="preserve"> wraz z pełnieniem nadzoru autorskiego.</w:t>
      </w:r>
    </w:p>
    <w:p w14:paraId="2BA601A8" w14:textId="3C2AC8E7" w:rsidR="00CB2201" w:rsidRPr="009764D9" w:rsidRDefault="00CB2201" w:rsidP="00B419B0">
      <w:pPr>
        <w:pStyle w:val="Tekstpodstawowy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9764D9">
        <w:rPr>
          <w:rFonts w:ascii="Arial" w:hAnsi="Arial" w:cs="Arial"/>
          <w:color w:val="000000" w:themeColor="text1"/>
          <w:sz w:val="22"/>
          <w:szCs w:val="22"/>
        </w:rPr>
        <w:t xml:space="preserve">Wyceny ofertowe w ujęciu rzeczowo-cenowym będą stanowiły załącznik nr 1 </w:t>
      </w:r>
      <w:r w:rsidR="004532D1">
        <w:rPr>
          <w:rFonts w:ascii="Arial" w:hAnsi="Arial" w:cs="Arial"/>
          <w:color w:val="000000" w:themeColor="text1"/>
          <w:sz w:val="22"/>
          <w:szCs w:val="22"/>
        </w:rPr>
        <w:br/>
      </w:r>
      <w:r w:rsidRPr="009764D9">
        <w:rPr>
          <w:rFonts w:ascii="Arial" w:hAnsi="Arial" w:cs="Arial"/>
          <w:color w:val="000000" w:themeColor="text1"/>
          <w:sz w:val="22"/>
          <w:szCs w:val="22"/>
        </w:rPr>
        <w:t>do um</w:t>
      </w:r>
      <w:r w:rsidR="00113E41" w:rsidRPr="009764D9">
        <w:rPr>
          <w:rFonts w:ascii="Arial" w:hAnsi="Arial" w:cs="Arial"/>
          <w:color w:val="000000" w:themeColor="text1"/>
          <w:sz w:val="22"/>
          <w:szCs w:val="22"/>
        </w:rPr>
        <w:t>owy</w:t>
      </w:r>
      <w:r w:rsidR="001E291B" w:rsidRPr="009764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764D9">
        <w:rPr>
          <w:rFonts w:ascii="Arial" w:hAnsi="Arial" w:cs="Arial"/>
          <w:color w:val="000000" w:themeColor="text1"/>
          <w:sz w:val="22"/>
          <w:szCs w:val="22"/>
        </w:rPr>
        <w:t xml:space="preserve">na opracowanie </w:t>
      </w:r>
      <w:r w:rsidR="00DF0783" w:rsidRPr="009764D9">
        <w:rPr>
          <w:rFonts w:ascii="Arial" w:hAnsi="Arial" w:cs="Arial"/>
          <w:color w:val="000000" w:themeColor="text1"/>
          <w:sz w:val="22"/>
          <w:szCs w:val="22"/>
        </w:rPr>
        <w:t>Koncepcji i</w:t>
      </w:r>
      <w:r w:rsidR="001E291B" w:rsidRPr="009764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764D9">
        <w:rPr>
          <w:rFonts w:ascii="Arial" w:hAnsi="Arial" w:cs="Arial"/>
          <w:color w:val="000000" w:themeColor="text1"/>
          <w:sz w:val="22"/>
          <w:szCs w:val="22"/>
        </w:rPr>
        <w:t xml:space="preserve">dokumentacji projektowo-kosztorysowej </w:t>
      </w:r>
      <w:r w:rsidR="00972EBB" w:rsidRPr="009764D9">
        <w:rPr>
          <w:rFonts w:ascii="Arial" w:hAnsi="Arial" w:cs="Arial"/>
          <w:color w:val="000000" w:themeColor="text1"/>
          <w:sz w:val="22"/>
          <w:szCs w:val="22"/>
        </w:rPr>
        <w:t>i pełnienie nadzoru autorskiego.</w:t>
      </w:r>
    </w:p>
    <w:p w14:paraId="2BA601A9" w14:textId="77777777" w:rsidR="00CB2201" w:rsidRPr="00504637" w:rsidRDefault="00CB2201" w:rsidP="00B419B0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Cena proponowana przez Oferenta powinna obejmować:</w:t>
      </w:r>
    </w:p>
    <w:p w14:paraId="3F7760BF" w14:textId="2E7A5FF8" w:rsidR="00972EBB" w:rsidRPr="00504637" w:rsidRDefault="00972EBB" w:rsidP="00972EBB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koszt wykonania opinii technicznych, ewentualnych badań, ekspertyz, inwentaryzacji, odkrywek, map </w:t>
      </w:r>
      <w:r w:rsidR="009764D9">
        <w:rPr>
          <w:rFonts w:ascii="Arial" w:hAnsi="Arial" w:cs="Arial"/>
          <w:sz w:val="22"/>
          <w:szCs w:val="22"/>
        </w:rPr>
        <w:t>do celów projektowych</w:t>
      </w:r>
      <w:r w:rsidRPr="00504637">
        <w:rPr>
          <w:rFonts w:ascii="Arial" w:hAnsi="Arial" w:cs="Arial"/>
          <w:sz w:val="22"/>
          <w:szCs w:val="22"/>
        </w:rPr>
        <w:t>;</w:t>
      </w:r>
    </w:p>
    <w:p w14:paraId="61C753C1" w14:textId="506A1DBC" w:rsidR="00972EBB" w:rsidRPr="00504637" w:rsidRDefault="00972EBB" w:rsidP="00972EBB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koszt wykonania kompletnej dokumentacji projektowo-kosztorysowej</w:t>
      </w:r>
      <w:r w:rsidR="009764D9">
        <w:rPr>
          <w:rFonts w:ascii="Arial" w:hAnsi="Arial" w:cs="Arial"/>
          <w:sz w:val="22"/>
          <w:szCs w:val="22"/>
        </w:rPr>
        <w:t xml:space="preserve"> </w:t>
      </w:r>
      <w:r w:rsidR="004532D1">
        <w:rPr>
          <w:rFonts w:ascii="Arial" w:hAnsi="Arial" w:cs="Arial"/>
          <w:sz w:val="22"/>
          <w:szCs w:val="22"/>
        </w:rPr>
        <w:br/>
      </w:r>
      <w:r w:rsidR="009764D9">
        <w:rPr>
          <w:rFonts w:ascii="Arial" w:hAnsi="Arial" w:cs="Arial"/>
          <w:sz w:val="22"/>
          <w:szCs w:val="22"/>
        </w:rPr>
        <w:t>z wizualizacjami</w:t>
      </w:r>
      <w:r w:rsidRPr="00504637">
        <w:rPr>
          <w:rFonts w:ascii="Arial" w:hAnsi="Arial" w:cs="Arial"/>
          <w:sz w:val="22"/>
          <w:szCs w:val="22"/>
        </w:rPr>
        <w:t>;</w:t>
      </w:r>
    </w:p>
    <w:p w14:paraId="04CEA973" w14:textId="77777777" w:rsidR="00F609DD" w:rsidRDefault="00972EBB" w:rsidP="00F609DD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14:paraId="65FF868A" w14:textId="65B50D15" w:rsidR="00F609DD" w:rsidRPr="00F609DD" w:rsidRDefault="00F609DD" w:rsidP="00F609DD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F609DD">
        <w:rPr>
          <w:rFonts w:ascii="Arial" w:hAnsi="Arial" w:cs="Arial"/>
          <w:color w:val="000000"/>
          <w:sz w:val="22"/>
          <w:szCs w:val="22"/>
        </w:rPr>
        <w:t xml:space="preserve">koszty wykonania robót budowlanych (w oparciu o przygotowaną dokumentację projektową, uwzględniając wszystkie niezbędne elementy do prawidłowej realizacji robót budowlanych, wliczając ewentualne pozycje wykazane w dokumentacji, a nie włączone do przedmiarów oraz uwzględniając ewentualne pozycje, które wynikną na etapie realizacji. Kosztorys ofertowy (z podziałem na branże) należy opracować metodą szczegółową, sporządzony w oparciu o program NORMA lub inny program kompatybilny z nim. Każda pozycja (wyceniana w oparciu o dokumentację) winna zawierać: podstawę jej wyceny, opis robót, jednostkę miary, ilość jednostek miary, cenę jednostkową netto (tj. z narzutami – kosztami pośrednimi, kosztami zakupu materiałów i zyskiem) oraz zawierać ujęte w każdej pozycji koszty robocizny, </w:t>
      </w:r>
      <w:r w:rsidRPr="00F609DD">
        <w:rPr>
          <w:rFonts w:ascii="Arial" w:hAnsi="Arial" w:cs="Arial"/>
          <w:color w:val="000000"/>
          <w:sz w:val="22"/>
          <w:szCs w:val="22"/>
        </w:rPr>
        <w:lastRenderedPageBreak/>
        <w:t>materiału i sprzętu. Narzuty winny być jednakowe (wartość procentowa) dla każdej pozycji kosztorysowej w danej branży;</w:t>
      </w:r>
    </w:p>
    <w:p w14:paraId="0A6B3B66" w14:textId="77777777" w:rsidR="00972EBB" w:rsidRPr="00504637" w:rsidRDefault="00972EBB" w:rsidP="00972EBB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koszty pełnienia nadzoru autorskiego;</w:t>
      </w:r>
    </w:p>
    <w:p w14:paraId="2BA601AD" w14:textId="77777777" w:rsidR="008E233E" w:rsidRPr="00504637" w:rsidRDefault="00CB2201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podatek VAT</w:t>
      </w:r>
      <w:r w:rsidR="008E233E" w:rsidRPr="00504637">
        <w:rPr>
          <w:rFonts w:ascii="Arial" w:hAnsi="Arial" w:cs="Arial"/>
          <w:sz w:val="22"/>
          <w:szCs w:val="22"/>
        </w:rPr>
        <w:t>;</w:t>
      </w:r>
    </w:p>
    <w:p w14:paraId="2BA601AE" w14:textId="77777777" w:rsidR="00CB2201" w:rsidRPr="00504637" w:rsidRDefault="008E233E" w:rsidP="00B419B0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inne koszty niezbędne do zrealizowania przedmiotu zamówienia</w:t>
      </w:r>
      <w:r w:rsidR="00CB7A61" w:rsidRPr="00504637">
        <w:rPr>
          <w:rFonts w:ascii="Arial" w:hAnsi="Arial" w:cs="Arial"/>
          <w:sz w:val="22"/>
          <w:szCs w:val="22"/>
        </w:rPr>
        <w:t xml:space="preserve"> kompletnego </w:t>
      </w:r>
      <w:r w:rsidR="0024178D" w:rsidRPr="00504637">
        <w:rPr>
          <w:rFonts w:ascii="Arial" w:hAnsi="Arial" w:cs="Arial"/>
          <w:sz w:val="22"/>
          <w:szCs w:val="22"/>
        </w:rPr>
        <w:br/>
      </w:r>
      <w:r w:rsidR="00CB7A61" w:rsidRPr="00504637">
        <w:rPr>
          <w:rFonts w:ascii="Arial" w:hAnsi="Arial" w:cs="Arial"/>
          <w:sz w:val="22"/>
          <w:szCs w:val="22"/>
        </w:rPr>
        <w:t>z punktu widzenia celu, któremu m</w:t>
      </w:r>
      <w:r w:rsidR="0024178D" w:rsidRPr="00504637">
        <w:rPr>
          <w:rFonts w:ascii="Arial" w:hAnsi="Arial" w:cs="Arial"/>
          <w:sz w:val="22"/>
          <w:szCs w:val="22"/>
        </w:rPr>
        <w:t xml:space="preserve">a służyć, zgodnie </w:t>
      </w:r>
      <w:r w:rsidR="00CB7A61" w:rsidRPr="00504637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00504637">
        <w:rPr>
          <w:rFonts w:ascii="Arial" w:hAnsi="Arial" w:cs="Arial"/>
          <w:sz w:val="22"/>
          <w:szCs w:val="22"/>
        </w:rPr>
        <w:t>.</w:t>
      </w:r>
    </w:p>
    <w:p w14:paraId="2BA601AF" w14:textId="77777777" w:rsidR="00CB2201" w:rsidRPr="00504637" w:rsidRDefault="00CB2201" w:rsidP="0024178D">
      <w:pPr>
        <w:pStyle w:val="Tekstpodstawowy"/>
        <w:numPr>
          <w:ilvl w:val="1"/>
          <w:numId w:val="1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Termin wykonania umowy</w:t>
      </w:r>
    </w:p>
    <w:p w14:paraId="5C2F9248" w14:textId="5ED2B79B" w:rsidR="00972EBB" w:rsidRPr="00504637" w:rsidRDefault="00972EBB" w:rsidP="00972EBB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Etap I - Projekt budowlany</w:t>
      </w:r>
      <w:r w:rsidR="00331EB5">
        <w:rPr>
          <w:rFonts w:ascii="Arial" w:hAnsi="Arial" w:cs="Arial"/>
          <w:sz w:val="22"/>
          <w:szCs w:val="22"/>
        </w:rPr>
        <w:t>-</w:t>
      </w:r>
      <w:r w:rsidRPr="00504637">
        <w:rPr>
          <w:rFonts w:ascii="Arial" w:hAnsi="Arial" w:cs="Arial"/>
          <w:sz w:val="22"/>
          <w:szCs w:val="22"/>
        </w:rPr>
        <w:t xml:space="preserve"> 60 dni od daty podpisania umowy;</w:t>
      </w:r>
    </w:p>
    <w:p w14:paraId="05D7E7C2" w14:textId="54DAA03B" w:rsidR="00331EB5" w:rsidRDefault="00972EBB" w:rsidP="00331EB5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Etap II - Projekt techniczny i wykonawczy</w:t>
      </w:r>
      <w:r w:rsidR="00331EB5">
        <w:rPr>
          <w:rFonts w:ascii="Arial" w:hAnsi="Arial" w:cs="Arial"/>
          <w:sz w:val="22"/>
          <w:szCs w:val="22"/>
        </w:rPr>
        <w:t>-</w:t>
      </w:r>
      <w:r w:rsidRPr="00504637">
        <w:rPr>
          <w:rFonts w:ascii="Arial" w:hAnsi="Arial" w:cs="Arial"/>
          <w:sz w:val="22"/>
          <w:szCs w:val="22"/>
        </w:rPr>
        <w:t xml:space="preserve"> </w:t>
      </w:r>
      <w:r w:rsidR="00331EB5">
        <w:rPr>
          <w:rFonts w:ascii="Arial" w:hAnsi="Arial" w:cs="Arial"/>
          <w:sz w:val="22"/>
          <w:szCs w:val="22"/>
        </w:rPr>
        <w:t>90</w:t>
      </w:r>
      <w:r w:rsidRPr="00504637">
        <w:rPr>
          <w:rFonts w:ascii="Arial" w:hAnsi="Arial" w:cs="Arial"/>
          <w:sz w:val="22"/>
          <w:szCs w:val="22"/>
        </w:rPr>
        <w:t xml:space="preserve"> dni od daty podpisania umowy;</w:t>
      </w:r>
    </w:p>
    <w:p w14:paraId="0925680D" w14:textId="776963E3" w:rsidR="00331EB5" w:rsidRDefault="00972EBB" w:rsidP="00331EB5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00331EB5">
        <w:rPr>
          <w:rFonts w:ascii="Arial" w:hAnsi="Arial" w:cs="Arial"/>
          <w:sz w:val="22"/>
          <w:szCs w:val="22"/>
        </w:rPr>
        <w:t>Etap III</w:t>
      </w:r>
      <w:r w:rsidR="00331EB5" w:rsidRPr="00331EB5">
        <w:rPr>
          <w:rFonts w:ascii="Arial" w:hAnsi="Arial" w:cs="Arial"/>
          <w:sz w:val="22"/>
          <w:szCs w:val="22"/>
        </w:rPr>
        <w:t xml:space="preserve"> i równolegle Etap IV</w:t>
      </w:r>
      <w:r w:rsidR="00331EB5">
        <w:rPr>
          <w:rFonts w:ascii="Arial" w:hAnsi="Arial" w:cs="Arial"/>
          <w:sz w:val="22"/>
          <w:szCs w:val="22"/>
        </w:rPr>
        <w:t>-</w:t>
      </w:r>
      <w:r w:rsidR="003F7BAD">
        <w:rPr>
          <w:rFonts w:ascii="Arial" w:hAnsi="Arial" w:cs="Arial"/>
          <w:sz w:val="22"/>
          <w:szCs w:val="22"/>
        </w:rPr>
        <w:t xml:space="preserve"> od </w:t>
      </w:r>
      <w:r w:rsidR="003F0EFB">
        <w:rPr>
          <w:rFonts w:ascii="Arial" w:hAnsi="Arial" w:cs="Arial"/>
          <w:sz w:val="22"/>
          <w:szCs w:val="22"/>
        </w:rPr>
        <w:t>180</w:t>
      </w:r>
      <w:r w:rsidR="00331EB5" w:rsidRPr="00331EB5">
        <w:rPr>
          <w:rFonts w:ascii="Arial" w:hAnsi="Arial" w:cs="Arial"/>
          <w:sz w:val="22"/>
          <w:szCs w:val="22"/>
        </w:rPr>
        <w:t xml:space="preserve"> </w:t>
      </w:r>
      <w:r w:rsidR="003F7BAD">
        <w:rPr>
          <w:rFonts w:ascii="Arial" w:hAnsi="Arial" w:cs="Arial"/>
          <w:sz w:val="22"/>
          <w:szCs w:val="22"/>
        </w:rPr>
        <w:t xml:space="preserve">do </w:t>
      </w:r>
      <w:r w:rsidR="00331EB5" w:rsidRPr="00331EB5">
        <w:rPr>
          <w:rFonts w:ascii="Arial" w:hAnsi="Arial" w:cs="Arial"/>
          <w:bCs/>
          <w:sz w:val="22"/>
          <w:szCs w:val="22"/>
        </w:rPr>
        <w:t>240 dni</w:t>
      </w:r>
      <w:r w:rsidR="00331EB5" w:rsidRPr="00331EB5">
        <w:rPr>
          <w:rFonts w:ascii="Arial" w:hAnsi="Arial" w:cs="Arial"/>
          <w:sz w:val="22"/>
          <w:szCs w:val="22"/>
        </w:rPr>
        <w:t xml:space="preserve"> od daty podpisania umowy,</w:t>
      </w:r>
    </w:p>
    <w:p w14:paraId="350A2C3C" w14:textId="09AA3592" w:rsidR="00331EB5" w:rsidRDefault="00331EB5" w:rsidP="00331EB5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Odbiory- </w:t>
      </w:r>
      <w:r w:rsidRPr="00331EB5">
        <w:rPr>
          <w:rFonts w:ascii="Arial" w:hAnsi="Arial" w:cs="Arial"/>
          <w:bCs/>
          <w:sz w:val="22"/>
          <w:szCs w:val="22"/>
        </w:rPr>
        <w:t>390 dni</w:t>
      </w:r>
      <w:r w:rsidRPr="001B4A5C">
        <w:rPr>
          <w:rFonts w:ascii="Arial" w:hAnsi="Arial" w:cs="Arial"/>
          <w:sz w:val="22"/>
          <w:szCs w:val="22"/>
        </w:rPr>
        <w:t xml:space="preserve"> od daty podpisania umowy</w:t>
      </w:r>
      <w:r>
        <w:rPr>
          <w:rFonts w:ascii="Arial" w:hAnsi="Arial" w:cs="Arial"/>
          <w:sz w:val="22"/>
          <w:szCs w:val="22"/>
        </w:rPr>
        <w:t>.</w:t>
      </w:r>
    </w:p>
    <w:p w14:paraId="36E16D7B" w14:textId="77777777" w:rsidR="00726DC5" w:rsidRDefault="00726DC5" w:rsidP="00726DC5">
      <w:pPr>
        <w:pStyle w:val="Tekstpodstawowy"/>
        <w:tabs>
          <w:tab w:val="left" w:pos="2694"/>
        </w:tabs>
        <w:rPr>
          <w:rFonts w:ascii="Arial" w:hAnsi="Arial" w:cs="Arial"/>
          <w:sz w:val="22"/>
          <w:szCs w:val="22"/>
        </w:rPr>
      </w:pPr>
    </w:p>
    <w:p w14:paraId="456AE7DD" w14:textId="3713E21B" w:rsidR="00726DC5" w:rsidRPr="00504637" w:rsidRDefault="00726DC5" w:rsidP="00726DC5">
      <w:pPr>
        <w:pStyle w:val="Tekstpodstawowy"/>
        <w:numPr>
          <w:ilvl w:val="1"/>
          <w:numId w:val="1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Obowiązkowa wizja lokalna</w:t>
      </w:r>
    </w:p>
    <w:p w14:paraId="70F36B5E" w14:textId="12038AA5" w:rsidR="00726DC5" w:rsidRDefault="00726DC5" w:rsidP="00726DC5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ma obowiązek uczestniczyć w wizji lokalnej obiektu. Wizja lokalna odbędzie się w jednym, wspólnie ustalonym terminie dla wszystkich Wykonawców dopuszczonych do udziału w postępowaniu. Termin zostanie wyznaczony </w:t>
      </w:r>
      <w:r w:rsidR="004532D1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przekazany przez Zamawiającego z odpowiednim wyprzedzeniem. Udział w wizji lokalnej jest warunkiem koniecznym od złożenia ważnej oferty.  </w:t>
      </w:r>
    </w:p>
    <w:p w14:paraId="4B3C231E" w14:textId="77777777" w:rsidR="00726DC5" w:rsidRPr="00331EB5" w:rsidRDefault="00726DC5" w:rsidP="00726DC5">
      <w:pPr>
        <w:pStyle w:val="Tekstpodstawowy"/>
        <w:tabs>
          <w:tab w:val="left" w:pos="2694"/>
        </w:tabs>
        <w:ind w:left="567"/>
        <w:rPr>
          <w:rFonts w:ascii="Arial" w:hAnsi="Arial" w:cs="Arial"/>
          <w:sz w:val="22"/>
          <w:szCs w:val="22"/>
        </w:rPr>
      </w:pPr>
    </w:p>
    <w:p w14:paraId="2BA601B3" w14:textId="7B156C66" w:rsidR="003B32D1" w:rsidRPr="00331EB5" w:rsidRDefault="003B32D1" w:rsidP="009248AA">
      <w:pPr>
        <w:pStyle w:val="Tekstpodstawowy"/>
        <w:numPr>
          <w:ilvl w:val="0"/>
          <w:numId w:val="1"/>
        </w:numPr>
        <w:tabs>
          <w:tab w:val="left" w:pos="2694"/>
        </w:tabs>
        <w:spacing w:before="160"/>
        <w:ind w:left="284" w:hanging="284"/>
        <w:rPr>
          <w:rFonts w:ascii="Arial" w:hAnsi="Arial" w:cs="Arial"/>
          <w:b/>
          <w:sz w:val="22"/>
          <w:szCs w:val="22"/>
        </w:rPr>
      </w:pPr>
      <w:r w:rsidRPr="00331EB5">
        <w:rPr>
          <w:rFonts w:ascii="Arial" w:hAnsi="Arial" w:cs="Arial"/>
          <w:b/>
          <w:sz w:val="22"/>
          <w:szCs w:val="22"/>
        </w:rPr>
        <w:t>DO</w:t>
      </w:r>
      <w:r w:rsidR="00770F48" w:rsidRPr="00331EB5">
        <w:rPr>
          <w:rFonts w:ascii="Arial" w:hAnsi="Arial" w:cs="Arial"/>
          <w:b/>
          <w:sz w:val="22"/>
          <w:szCs w:val="22"/>
        </w:rPr>
        <w:t>D</w:t>
      </w:r>
      <w:r w:rsidRPr="00331EB5">
        <w:rPr>
          <w:rFonts w:ascii="Arial" w:hAnsi="Arial" w:cs="Arial"/>
          <w:b/>
          <w:sz w:val="22"/>
          <w:szCs w:val="22"/>
        </w:rPr>
        <w:t>ATKOWE INFORMACJE</w:t>
      </w:r>
    </w:p>
    <w:p w14:paraId="2BA601B4" w14:textId="77777777" w:rsidR="004468FE" w:rsidRPr="00504637" w:rsidRDefault="004468FE" w:rsidP="004468FE">
      <w:pPr>
        <w:pStyle w:val="Akapitzlist"/>
        <w:numPr>
          <w:ilvl w:val="1"/>
          <w:numId w:val="1"/>
        </w:numPr>
        <w:spacing w:before="120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504637">
        <w:rPr>
          <w:rFonts w:ascii="Arial" w:hAnsi="Arial" w:cs="Arial"/>
          <w:b/>
          <w:bCs/>
          <w:sz w:val="22"/>
          <w:szCs w:val="22"/>
        </w:rPr>
        <w:t>Pozostałe ustalenia</w:t>
      </w:r>
    </w:p>
    <w:p w14:paraId="2BA601B5" w14:textId="77777777" w:rsidR="004468FE" w:rsidRPr="00504637" w:rsidRDefault="004468FE" w:rsidP="00C44CD1">
      <w:pPr>
        <w:pStyle w:val="Akapitzlist"/>
        <w:numPr>
          <w:ilvl w:val="2"/>
          <w:numId w:val="24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04637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14:paraId="2BA601B6" w14:textId="2CEA8B26" w:rsidR="004468FE" w:rsidRPr="00504637" w:rsidRDefault="004468FE" w:rsidP="00C44CD1">
      <w:pPr>
        <w:pStyle w:val="Akapitzlist"/>
        <w:numPr>
          <w:ilvl w:val="2"/>
          <w:numId w:val="24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 xml:space="preserve">Zamawiający dopuszcza możliwość wykonania zamówienia </w:t>
      </w:r>
      <w:r w:rsidR="004532D1">
        <w:rPr>
          <w:rFonts w:ascii="Arial" w:hAnsi="Arial" w:cs="Arial"/>
          <w:sz w:val="22"/>
          <w:szCs w:val="22"/>
        </w:rPr>
        <w:br/>
      </w:r>
      <w:r w:rsidRPr="00504637">
        <w:rPr>
          <w:rFonts w:ascii="Arial" w:hAnsi="Arial" w:cs="Arial"/>
          <w:sz w:val="22"/>
          <w:szCs w:val="22"/>
        </w:rPr>
        <w:t>przez podwykonawców.</w:t>
      </w:r>
    </w:p>
    <w:p w14:paraId="2BA601B7" w14:textId="77777777" w:rsidR="00BB34E0" w:rsidRPr="00504637" w:rsidRDefault="00180E1A" w:rsidP="00C44CD1">
      <w:pPr>
        <w:pStyle w:val="Akapitzlist"/>
        <w:numPr>
          <w:ilvl w:val="2"/>
          <w:numId w:val="24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Wykonawca sk</w:t>
      </w:r>
      <w:r w:rsidR="00BB34E0" w:rsidRPr="00504637">
        <w:rPr>
          <w:rFonts w:ascii="Arial" w:hAnsi="Arial" w:cs="Arial"/>
          <w:sz w:val="22"/>
          <w:szCs w:val="22"/>
        </w:rPr>
        <w:t>oordyn</w:t>
      </w:r>
      <w:r w:rsidRPr="00504637">
        <w:rPr>
          <w:rFonts w:ascii="Arial" w:hAnsi="Arial" w:cs="Arial"/>
          <w:sz w:val="22"/>
          <w:szCs w:val="22"/>
        </w:rPr>
        <w:t>uje zakres niniejszego zadania</w:t>
      </w:r>
      <w:r w:rsidR="00BB34E0" w:rsidRPr="00504637">
        <w:rPr>
          <w:rFonts w:ascii="Arial" w:hAnsi="Arial" w:cs="Arial"/>
          <w:sz w:val="22"/>
          <w:szCs w:val="22"/>
        </w:rPr>
        <w:t xml:space="preserve"> z zadaniami </w:t>
      </w:r>
      <w:r w:rsidRPr="00504637">
        <w:rPr>
          <w:rFonts w:ascii="Arial" w:hAnsi="Arial" w:cs="Arial"/>
          <w:sz w:val="22"/>
          <w:szCs w:val="22"/>
        </w:rPr>
        <w:t>realizowanymi</w:t>
      </w:r>
      <w:r w:rsidR="00A94D0A" w:rsidRPr="00504637">
        <w:rPr>
          <w:rFonts w:ascii="Arial" w:hAnsi="Arial" w:cs="Arial"/>
          <w:sz w:val="22"/>
          <w:szCs w:val="22"/>
        </w:rPr>
        <w:t xml:space="preserve"> na terenie kompleksu</w:t>
      </w:r>
    </w:p>
    <w:p w14:paraId="2BA601B9" w14:textId="77777777" w:rsidR="00F609DD" w:rsidRPr="00504637" w:rsidRDefault="00F609DD" w:rsidP="004B47ED">
      <w:pPr>
        <w:sectPr w:rsidR="00F609DD" w:rsidRPr="00504637" w:rsidSect="0040400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851" w:right="1134" w:bottom="851" w:left="1985" w:header="709" w:footer="709" w:gutter="0"/>
          <w:cols w:space="708"/>
          <w:docGrid w:linePitch="360"/>
        </w:sectPr>
      </w:pPr>
    </w:p>
    <w:p w14:paraId="0BDE8AE4" w14:textId="77777777" w:rsidR="00726DC5" w:rsidRDefault="00726DC5" w:rsidP="004532D1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0F0A5AC3" w14:textId="77777777" w:rsidR="00726DC5" w:rsidRDefault="00726DC5" w:rsidP="00803DCB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</w:p>
    <w:p w14:paraId="3275E110" w14:textId="77777777" w:rsidR="00726DC5" w:rsidRDefault="00726DC5" w:rsidP="002A421C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2BA601BA" w14:textId="4ECD3BA4" w:rsidR="002A421C" w:rsidRPr="00504637" w:rsidRDefault="002A421C" w:rsidP="002A421C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Sporządził:</w:t>
      </w:r>
    </w:p>
    <w:p w14:paraId="2BA601BB" w14:textId="77777777" w:rsidR="002A421C" w:rsidRPr="00504637" w:rsidRDefault="002A421C" w:rsidP="002A421C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Specjalista ds. planistycznych</w:t>
      </w:r>
    </w:p>
    <w:p w14:paraId="2BA601BC" w14:textId="77777777" w:rsidR="002A421C" w:rsidRPr="00504637" w:rsidRDefault="002A421C" w:rsidP="002A421C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Wydziału Inwestycji Budowlanych</w:t>
      </w:r>
    </w:p>
    <w:p w14:paraId="2BA601BD" w14:textId="77777777" w:rsidR="004B47ED" w:rsidRPr="00504637" w:rsidRDefault="004B47ED" w:rsidP="004B47ED"/>
    <w:p w14:paraId="2BA601BE" w14:textId="77777777" w:rsidR="002A421C" w:rsidRPr="00504637" w:rsidRDefault="002A421C" w:rsidP="004B47ED"/>
    <w:p w14:paraId="2BA601BF" w14:textId="77777777" w:rsidR="00494F35" w:rsidRPr="00504637" w:rsidRDefault="00494F35" w:rsidP="004B47ED"/>
    <w:p w14:paraId="0DCFD4F7" w14:textId="7F7A6DBB" w:rsidR="00173048" w:rsidRDefault="002A421C" w:rsidP="00803DCB">
      <w:pPr>
        <w:pStyle w:val="Tekstpodstawowy"/>
        <w:spacing w:line="360" w:lineRule="auto"/>
        <w:ind w:left="2127" w:firstLine="709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……………………………………</w:t>
      </w:r>
    </w:p>
    <w:p w14:paraId="2BA601C4" w14:textId="16BAEFED" w:rsidR="002A421C" w:rsidRPr="00E34CCD" w:rsidRDefault="002A421C" w:rsidP="00803DCB">
      <w:pPr>
        <w:pStyle w:val="Tekstpodstawowy"/>
        <w:spacing w:line="360" w:lineRule="auto"/>
        <w:rPr>
          <w:rFonts w:ascii="Arial" w:hAnsi="Arial" w:cs="Arial"/>
          <w:b/>
          <w:color w:val="FFFFFF" w:themeColor="background1"/>
          <w:sz w:val="22"/>
          <w:szCs w:val="22"/>
        </w:rPr>
      </w:pPr>
      <w:r w:rsidRPr="00E34CCD">
        <w:rPr>
          <w:rFonts w:ascii="Arial" w:hAnsi="Arial" w:cs="Arial"/>
          <w:b/>
          <w:color w:val="FFFFFF" w:themeColor="background1"/>
          <w:sz w:val="22"/>
          <w:szCs w:val="22"/>
        </w:rPr>
        <w:t>Inwestycji Budowlanych</w:t>
      </w:r>
    </w:p>
    <w:p w14:paraId="2BA601CB" w14:textId="77777777" w:rsidR="00D86436" w:rsidRPr="00504637" w:rsidRDefault="00D86436" w:rsidP="00D86436"/>
    <w:p w14:paraId="2BA601CC" w14:textId="77777777" w:rsidR="00D86436" w:rsidRPr="00504637" w:rsidRDefault="00D86436" w:rsidP="00D86436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Szef</w:t>
      </w:r>
    </w:p>
    <w:p w14:paraId="2BA601CE" w14:textId="3714EC02" w:rsidR="007F16CA" w:rsidRPr="00F609DD" w:rsidRDefault="00D86436" w:rsidP="00F609DD">
      <w:pPr>
        <w:pStyle w:val="Tekstpodstawowy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04637">
        <w:rPr>
          <w:rFonts w:ascii="Arial" w:hAnsi="Arial" w:cs="Arial"/>
          <w:b/>
          <w:sz w:val="22"/>
          <w:szCs w:val="22"/>
        </w:rPr>
        <w:t>Wydziału Inwestycji Budowlanych</w:t>
      </w:r>
    </w:p>
    <w:p w14:paraId="2BA601CF" w14:textId="77777777" w:rsidR="007F16CA" w:rsidRPr="00504637" w:rsidRDefault="007F16CA" w:rsidP="007F16CA"/>
    <w:p w14:paraId="2BA601D0" w14:textId="77777777" w:rsidR="007F16CA" w:rsidRPr="00504637" w:rsidRDefault="007F16CA" w:rsidP="007F16CA"/>
    <w:p w14:paraId="2BA601D1" w14:textId="77777777" w:rsidR="004B47ED" w:rsidRPr="00504637" w:rsidRDefault="007F16CA" w:rsidP="00B17713">
      <w:pPr>
        <w:pStyle w:val="Tekstpodstawow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04637">
        <w:rPr>
          <w:rFonts w:ascii="Arial" w:hAnsi="Arial" w:cs="Arial"/>
          <w:sz w:val="22"/>
          <w:szCs w:val="22"/>
        </w:rPr>
        <w:t>……………………………………</w:t>
      </w:r>
    </w:p>
    <w:sectPr w:rsidR="004B47ED" w:rsidRPr="00504637" w:rsidSect="002A421C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04ABA" w14:textId="77777777" w:rsidR="001234FF" w:rsidRDefault="001234FF">
      <w:r>
        <w:separator/>
      </w:r>
    </w:p>
  </w:endnote>
  <w:endnote w:type="continuationSeparator" w:id="0">
    <w:p w14:paraId="17A07449" w14:textId="77777777" w:rsidR="001234FF" w:rsidRDefault="001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447D1" w14:textId="77777777" w:rsidR="00726DC5" w:rsidRDefault="00726D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049589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BA601D6" w14:textId="64FFC046" w:rsidR="004B47ED" w:rsidRDefault="004B47ED">
            <w:pPr>
              <w:pStyle w:val="Stopka"/>
              <w:jc w:val="right"/>
            </w:pPr>
            <w:r w:rsidRPr="004B47ED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="00B43521"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4B47ED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43521"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B53A4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="00B43521" w:rsidRPr="004B47ED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2C655B">
              <w:rPr>
                <w:rFonts w:ascii="Arial" w:hAnsi="Arial" w:cs="Arial"/>
                <w:sz w:val="20"/>
                <w:szCs w:val="20"/>
              </w:rPr>
              <w:t>/</w:t>
            </w:r>
            <w:r w:rsidR="00726DC5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sdtContent>
      </w:sdt>
    </w:sdtContent>
  </w:sdt>
  <w:p w14:paraId="2BA601D7" w14:textId="77777777" w:rsidR="004A0C17" w:rsidRDefault="004A0C17">
    <w:pPr>
      <w:pStyle w:val="Stopka"/>
    </w:pPr>
  </w:p>
  <w:p w14:paraId="2BA601D8" w14:textId="77777777" w:rsidR="00F677EF" w:rsidRDefault="00F677EF"/>
  <w:p w14:paraId="2BA601D9" w14:textId="77777777" w:rsidR="00F677EF" w:rsidRDefault="00F677E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E048" w14:textId="77777777" w:rsidR="00726DC5" w:rsidRDefault="00726D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AAE4F" w14:textId="77777777" w:rsidR="001234FF" w:rsidRDefault="001234FF">
      <w:r>
        <w:separator/>
      </w:r>
    </w:p>
  </w:footnote>
  <w:footnote w:type="continuationSeparator" w:id="0">
    <w:p w14:paraId="22B45031" w14:textId="77777777" w:rsidR="001234FF" w:rsidRDefault="001234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F2E9D" w14:textId="77777777" w:rsidR="00726DC5" w:rsidRDefault="00726D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CDCC" w14:textId="77777777" w:rsidR="00726DC5" w:rsidRDefault="00726D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334D5" w14:textId="77777777" w:rsidR="00726DC5" w:rsidRDefault="00726D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7E"/>
    <w:multiLevelType w:val="multilevel"/>
    <w:tmpl w:val="0C627B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0000084"/>
    <w:multiLevelType w:val="multilevel"/>
    <w:tmpl w:val="0C627B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19261E8"/>
    <w:multiLevelType w:val="hybridMultilevel"/>
    <w:tmpl w:val="D54670E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B161F5"/>
    <w:multiLevelType w:val="hybridMultilevel"/>
    <w:tmpl w:val="8B64268E"/>
    <w:lvl w:ilvl="0" w:tplc="7C066C8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 w15:restartNumberingAfterBreak="0">
    <w:nsid w:val="0C38786B"/>
    <w:multiLevelType w:val="multilevel"/>
    <w:tmpl w:val="2B34B6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8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DE5E73"/>
    <w:multiLevelType w:val="hybridMultilevel"/>
    <w:tmpl w:val="201E71C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1580CA2"/>
    <w:multiLevelType w:val="hybridMultilevel"/>
    <w:tmpl w:val="C38A01F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B165ECA"/>
    <w:multiLevelType w:val="hybridMultilevel"/>
    <w:tmpl w:val="6C7E9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B647B8"/>
    <w:multiLevelType w:val="multilevel"/>
    <w:tmpl w:val="0C627B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1DD4E16"/>
    <w:multiLevelType w:val="multilevel"/>
    <w:tmpl w:val="0C627BB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EF3FB6"/>
    <w:multiLevelType w:val="hybridMultilevel"/>
    <w:tmpl w:val="CF28B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39056A3"/>
    <w:multiLevelType w:val="hybridMultilevel"/>
    <w:tmpl w:val="E5381D7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C87EE6"/>
    <w:multiLevelType w:val="hybridMultilevel"/>
    <w:tmpl w:val="68DAE8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eastAsia="Times New Roman" w:hint="default"/>
      </w:rPr>
    </w:lvl>
  </w:abstractNum>
  <w:abstractNum w:abstractNumId="25" w15:restartNumberingAfterBreak="0">
    <w:nsid w:val="42C54870"/>
    <w:multiLevelType w:val="hybridMultilevel"/>
    <w:tmpl w:val="1E7489F4"/>
    <w:lvl w:ilvl="0" w:tplc="BCE054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474B5E91"/>
    <w:multiLevelType w:val="hybridMultilevel"/>
    <w:tmpl w:val="05107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4A06E8"/>
    <w:multiLevelType w:val="hybridMultilevel"/>
    <w:tmpl w:val="53122954"/>
    <w:lvl w:ilvl="0" w:tplc="5EC4E9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17D6C91"/>
    <w:multiLevelType w:val="hybridMultilevel"/>
    <w:tmpl w:val="73668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572904DF"/>
    <w:multiLevelType w:val="multilevel"/>
    <w:tmpl w:val="2DEE59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E7D1DAF"/>
    <w:multiLevelType w:val="hybridMultilevel"/>
    <w:tmpl w:val="4A3C36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9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83F5610"/>
    <w:multiLevelType w:val="multilevel"/>
    <w:tmpl w:val="96D295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 w16cid:durableId="2035376704">
    <w:abstractNumId w:val="7"/>
  </w:num>
  <w:num w:numId="2" w16cid:durableId="609246394">
    <w:abstractNumId w:val="26"/>
  </w:num>
  <w:num w:numId="3" w16cid:durableId="1769304739">
    <w:abstractNumId w:val="2"/>
  </w:num>
  <w:num w:numId="4" w16cid:durableId="361327727">
    <w:abstractNumId w:val="18"/>
  </w:num>
  <w:num w:numId="5" w16cid:durableId="1699042874">
    <w:abstractNumId w:val="35"/>
  </w:num>
  <w:num w:numId="6" w16cid:durableId="1889608753">
    <w:abstractNumId w:val="33"/>
  </w:num>
  <w:num w:numId="7" w16cid:durableId="1103259868">
    <w:abstractNumId w:val="27"/>
  </w:num>
  <w:num w:numId="8" w16cid:durableId="370349620">
    <w:abstractNumId w:val="3"/>
  </w:num>
  <w:num w:numId="9" w16cid:durableId="1068915547">
    <w:abstractNumId w:val="38"/>
  </w:num>
  <w:num w:numId="10" w16cid:durableId="1382514660">
    <w:abstractNumId w:val="17"/>
  </w:num>
  <w:num w:numId="11" w16cid:durableId="418907539">
    <w:abstractNumId w:val="21"/>
  </w:num>
  <w:num w:numId="12" w16cid:durableId="237055468">
    <w:abstractNumId w:val="4"/>
  </w:num>
  <w:num w:numId="13" w16cid:durableId="57632956">
    <w:abstractNumId w:val="30"/>
  </w:num>
  <w:num w:numId="14" w16cid:durableId="1604193307">
    <w:abstractNumId w:val="39"/>
  </w:num>
  <w:num w:numId="15" w16cid:durableId="751967453">
    <w:abstractNumId w:val="12"/>
  </w:num>
  <w:num w:numId="16" w16cid:durableId="1401051594">
    <w:abstractNumId w:val="16"/>
  </w:num>
  <w:num w:numId="17" w16cid:durableId="520245451">
    <w:abstractNumId w:val="11"/>
  </w:num>
  <w:num w:numId="18" w16cid:durableId="1796487537">
    <w:abstractNumId w:val="32"/>
  </w:num>
  <w:num w:numId="19" w16cid:durableId="1358963892">
    <w:abstractNumId w:val="8"/>
  </w:num>
  <w:num w:numId="20" w16cid:durableId="1558584387">
    <w:abstractNumId w:val="19"/>
  </w:num>
  <w:num w:numId="21" w16cid:durableId="1849713271">
    <w:abstractNumId w:val="40"/>
  </w:num>
  <w:num w:numId="22" w16cid:durableId="654189423">
    <w:abstractNumId w:val="37"/>
  </w:num>
  <w:num w:numId="23" w16cid:durableId="798688808">
    <w:abstractNumId w:val="6"/>
  </w:num>
  <w:num w:numId="24" w16cid:durableId="1768189773">
    <w:abstractNumId w:val="24"/>
  </w:num>
  <w:num w:numId="25" w16cid:durableId="1091701628">
    <w:abstractNumId w:val="25"/>
  </w:num>
  <w:num w:numId="26" w16cid:durableId="1056582943">
    <w:abstractNumId w:val="29"/>
  </w:num>
  <w:num w:numId="27" w16cid:durableId="1999649641">
    <w:abstractNumId w:val="9"/>
  </w:num>
  <w:num w:numId="28" w16cid:durableId="245576766">
    <w:abstractNumId w:val="36"/>
  </w:num>
  <w:num w:numId="29" w16cid:durableId="1053457831">
    <w:abstractNumId w:val="31"/>
  </w:num>
  <w:num w:numId="30" w16cid:durableId="790823200">
    <w:abstractNumId w:val="41"/>
  </w:num>
  <w:num w:numId="31" w16cid:durableId="1709841964">
    <w:abstractNumId w:val="15"/>
  </w:num>
  <w:num w:numId="32" w16cid:durableId="1199466877">
    <w:abstractNumId w:val="13"/>
  </w:num>
  <w:num w:numId="33" w16cid:durableId="925580910">
    <w:abstractNumId w:val="23"/>
  </w:num>
  <w:num w:numId="34" w16cid:durableId="1436484508">
    <w:abstractNumId w:val="20"/>
  </w:num>
  <w:num w:numId="35" w16cid:durableId="1156997107">
    <w:abstractNumId w:val="0"/>
  </w:num>
  <w:num w:numId="36" w16cid:durableId="783110037">
    <w:abstractNumId w:val="1"/>
  </w:num>
  <w:num w:numId="37" w16cid:durableId="2023971263">
    <w:abstractNumId w:val="22"/>
  </w:num>
  <w:num w:numId="38" w16cid:durableId="1565949473">
    <w:abstractNumId w:val="10"/>
  </w:num>
  <w:num w:numId="39" w16cid:durableId="1367486732">
    <w:abstractNumId w:val="34"/>
  </w:num>
  <w:num w:numId="40" w16cid:durableId="1990943376">
    <w:abstractNumId w:val="28"/>
  </w:num>
  <w:num w:numId="41" w16cid:durableId="1697386335">
    <w:abstractNumId w:val="5"/>
  </w:num>
  <w:num w:numId="42" w16cid:durableId="460730652">
    <w:abstractNumId w:val="1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4ABA"/>
    <w:rsid w:val="0000519C"/>
    <w:rsid w:val="00007391"/>
    <w:rsid w:val="00007FF3"/>
    <w:rsid w:val="000155EA"/>
    <w:rsid w:val="0001568A"/>
    <w:rsid w:val="00025630"/>
    <w:rsid w:val="00027A43"/>
    <w:rsid w:val="00033138"/>
    <w:rsid w:val="00037EC7"/>
    <w:rsid w:val="0004077C"/>
    <w:rsid w:val="00041D63"/>
    <w:rsid w:val="00041E13"/>
    <w:rsid w:val="0005457E"/>
    <w:rsid w:val="00067DAE"/>
    <w:rsid w:val="00074AD3"/>
    <w:rsid w:val="00076366"/>
    <w:rsid w:val="0008107A"/>
    <w:rsid w:val="000904D7"/>
    <w:rsid w:val="0009194F"/>
    <w:rsid w:val="000A0AFA"/>
    <w:rsid w:val="000A3283"/>
    <w:rsid w:val="000A32CA"/>
    <w:rsid w:val="000A47CB"/>
    <w:rsid w:val="000A5D63"/>
    <w:rsid w:val="000A7BC5"/>
    <w:rsid w:val="000B0DDA"/>
    <w:rsid w:val="000B3B09"/>
    <w:rsid w:val="000B3EC5"/>
    <w:rsid w:val="000C3CF2"/>
    <w:rsid w:val="000D3489"/>
    <w:rsid w:val="000F1AF1"/>
    <w:rsid w:val="000F35EC"/>
    <w:rsid w:val="000F6D08"/>
    <w:rsid w:val="000F7C3B"/>
    <w:rsid w:val="001019ED"/>
    <w:rsid w:val="00101C2F"/>
    <w:rsid w:val="00106402"/>
    <w:rsid w:val="00113E41"/>
    <w:rsid w:val="00116AF9"/>
    <w:rsid w:val="00120143"/>
    <w:rsid w:val="0012145E"/>
    <w:rsid w:val="00121A10"/>
    <w:rsid w:val="001234FF"/>
    <w:rsid w:val="00134B73"/>
    <w:rsid w:val="001359F4"/>
    <w:rsid w:val="00135B7D"/>
    <w:rsid w:val="001548AD"/>
    <w:rsid w:val="0015660B"/>
    <w:rsid w:val="001659FD"/>
    <w:rsid w:val="0016674C"/>
    <w:rsid w:val="00172187"/>
    <w:rsid w:val="00173048"/>
    <w:rsid w:val="00173C93"/>
    <w:rsid w:val="00175C18"/>
    <w:rsid w:val="00180E1A"/>
    <w:rsid w:val="001848DA"/>
    <w:rsid w:val="00187CE1"/>
    <w:rsid w:val="001909E6"/>
    <w:rsid w:val="00194F7A"/>
    <w:rsid w:val="00197770"/>
    <w:rsid w:val="001A5C0F"/>
    <w:rsid w:val="001A7408"/>
    <w:rsid w:val="001B00AF"/>
    <w:rsid w:val="001C0CF7"/>
    <w:rsid w:val="001C44E3"/>
    <w:rsid w:val="001C45F8"/>
    <w:rsid w:val="001C6A40"/>
    <w:rsid w:val="001C7877"/>
    <w:rsid w:val="001D0549"/>
    <w:rsid w:val="001D28C5"/>
    <w:rsid w:val="001D3B5E"/>
    <w:rsid w:val="001D72ED"/>
    <w:rsid w:val="001E0CC8"/>
    <w:rsid w:val="001E291B"/>
    <w:rsid w:val="001E52FB"/>
    <w:rsid w:val="001F359E"/>
    <w:rsid w:val="001F716B"/>
    <w:rsid w:val="002112FA"/>
    <w:rsid w:val="00215993"/>
    <w:rsid w:val="00220FBB"/>
    <w:rsid w:val="00223131"/>
    <w:rsid w:val="00230851"/>
    <w:rsid w:val="00233C63"/>
    <w:rsid w:val="0024178D"/>
    <w:rsid w:val="00241C79"/>
    <w:rsid w:val="002432BF"/>
    <w:rsid w:val="00253C89"/>
    <w:rsid w:val="002608D6"/>
    <w:rsid w:val="00260A91"/>
    <w:rsid w:val="0026416B"/>
    <w:rsid w:val="002765F6"/>
    <w:rsid w:val="00280197"/>
    <w:rsid w:val="0028036E"/>
    <w:rsid w:val="00280664"/>
    <w:rsid w:val="00280FCA"/>
    <w:rsid w:val="00283A97"/>
    <w:rsid w:val="00283BB3"/>
    <w:rsid w:val="002856A1"/>
    <w:rsid w:val="00286111"/>
    <w:rsid w:val="002971E4"/>
    <w:rsid w:val="002A421C"/>
    <w:rsid w:val="002A58F5"/>
    <w:rsid w:val="002A592C"/>
    <w:rsid w:val="002C2734"/>
    <w:rsid w:val="002C2C18"/>
    <w:rsid w:val="002C655B"/>
    <w:rsid w:val="002C7C73"/>
    <w:rsid w:val="002D0872"/>
    <w:rsid w:val="002E68BC"/>
    <w:rsid w:val="002F6BDF"/>
    <w:rsid w:val="00300E53"/>
    <w:rsid w:val="003051D6"/>
    <w:rsid w:val="00306AE3"/>
    <w:rsid w:val="003109D0"/>
    <w:rsid w:val="0031122A"/>
    <w:rsid w:val="0031544E"/>
    <w:rsid w:val="00315C95"/>
    <w:rsid w:val="00323A33"/>
    <w:rsid w:val="00331EB5"/>
    <w:rsid w:val="00336605"/>
    <w:rsid w:val="00340D5D"/>
    <w:rsid w:val="00343D9C"/>
    <w:rsid w:val="00343EEE"/>
    <w:rsid w:val="00347698"/>
    <w:rsid w:val="0035468B"/>
    <w:rsid w:val="0035687B"/>
    <w:rsid w:val="003576A1"/>
    <w:rsid w:val="00361B44"/>
    <w:rsid w:val="003732A1"/>
    <w:rsid w:val="00382B2B"/>
    <w:rsid w:val="0038655A"/>
    <w:rsid w:val="00387AAE"/>
    <w:rsid w:val="00394709"/>
    <w:rsid w:val="003954CF"/>
    <w:rsid w:val="0039692B"/>
    <w:rsid w:val="00397D5A"/>
    <w:rsid w:val="003A6954"/>
    <w:rsid w:val="003B2F26"/>
    <w:rsid w:val="003B32D1"/>
    <w:rsid w:val="003B4249"/>
    <w:rsid w:val="003B49FB"/>
    <w:rsid w:val="003C5204"/>
    <w:rsid w:val="003C5234"/>
    <w:rsid w:val="003C5A80"/>
    <w:rsid w:val="003D31A6"/>
    <w:rsid w:val="003D6556"/>
    <w:rsid w:val="003D6D5B"/>
    <w:rsid w:val="003F0EFB"/>
    <w:rsid w:val="003F75BA"/>
    <w:rsid w:val="003F7BAD"/>
    <w:rsid w:val="00400265"/>
    <w:rsid w:val="004011AA"/>
    <w:rsid w:val="00404007"/>
    <w:rsid w:val="004043E3"/>
    <w:rsid w:val="00410351"/>
    <w:rsid w:val="00413074"/>
    <w:rsid w:val="00413293"/>
    <w:rsid w:val="00421A6B"/>
    <w:rsid w:val="0043001B"/>
    <w:rsid w:val="00434B89"/>
    <w:rsid w:val="00437DCE"/>
    <w:rsid w:val="00440268"/>
    <w:rsid w:val="0044197D"/>
    <w:rsid w:val="00442F7C"/>
    <w:rsid w:val="00443531"/>
    <w:rsid w:val="004468FE"/>
    <w:rsid w:val="00450BFB"/>
    <w:rsid w:val="0045213C"/>
    <w:rsid w:val="004532D1"/>
    <w:rsid w:val="0045370B"/>
    <w:rsid w:val="00456681"/>
    <w:rsid w:val="00456E77"/>
    <w:rsid w:val="00460EB8"/>
    <w:rsid w:val="00467028"/>
    <w:rsid w:val="00477FB4"/>
    <w:rsid w:val="00482288"/>
    <w:rsid w:val="004878A4"/>
    <w:rsid w:val="00494F35"/>
    <w:rsid w:val="00495041"/>
    <w:rsid w:val="0049519B"/>
    <w:rsid w:val="004A0C17"/>
    <w:rsid w:val="004A0EB3"/>
    <w:rsid w:val="004A5D68"/>
    <w:rsid w:val="004B384D"/>
    <w:rsid w:val="004B47ED"/>
    <w:rsid w:val="004B4B6C"/>
    <w:rsid w:val="004C0873"/>
    <w:rsid w:val="004C20D4"/>
    <w:rsid w:val="004C59E4"/>
    <w:rsid w:val="004D1A91"/>
    <w:rsid w:val="004D34A4"/>
    <w:rsid w:val="004D42E9"/>
    <w:rsid w:val="004D49FC"/>
    <w:rsid w:val="004D55E2"/>
    <w:rsid w:val="004E18EB"/>
    <w:rsid w:val="004E3134"/>
    <w:rsid w:val="004E6961"/>
    <w:rsid w:val="004F136A"/>
    <w:rsid w:val="004F1E89"/>
    <w:rsid w:val="004F543D"/>
    <w:rsid w:val="00501560"/>
    <w:rsid w:val="00504637"/>
    <w:rsid w:val="00512B65"/>
    <w:rsid w:val="005145F6"/>
    <w:rsid w:val="00515A34"/>
    <w:rsid w:val="005223A9"/>
    <w:rsid w:val="00523F41"/>
    <w:rsid w:val="00524926"/>
    <w:rsid w:val="00526300"/>
    <w:rsid w:val="0053048E"/>
    <w:rsid w:val="00533F7D"/>
    <w:rsid w:val="00544465"/>
    <w:rsid w:val="00552D84"/>
    <w:rsid w:val="00555292"/>
    <w:rsid w:val="0055617D"/>
    <w:rsid w:val="005609D0"/>
    <w:rsid w:val="00564C75"/>
    <w:rsid w:val="00570E4F"/>
    <w:rsid w:val="00585C8C"/>
    <w:rsid w:val="0058624A"/>
    <w:rsid w:val="005875D1"/>
    <w:rsid w:val="00590F23"/>
    <w:rsid w:val="0059144A"/>
    <w:rsid w:val="00591E61"/>
    <w:rsid w:val="00593F20"/>
    <w:rsid w:val="005C1815"/>
    <w:rsid w:val="005C3CC8"/>
    <w:rsid w:val="005C4B45"/>
    <w:rsid w:val="005C5C59"/>
    <w:rsid w:val="005E606E"/>
    <w:rsid w:val="005F269E"/>
    <w:rsid w:val="005F6D80"/>
    <w:rsid w:val="005F7FD6"/>
    <w:rsid w:val="00603823"/>
    <w:rsid w:val="006061A9"/>
    <w:rsid w:val="00611359"/>
    <w:rsid w:val="00622375"/>
    <w:rsid w:val="00635742"/>
    <w:rsid w:val="006365CF"/>
    <w:rsid w:val="00640640"/>
    <w:rsid w:val="006408E1"/>
    <w:rsid w:val="00640DB2"/>
    <w:rsid w:val="006431F4"/>
    <w:rsid w:val="006463D5"/>
    <w:rsid w:val="0065263A"/>
    <w:rsid w:val="0065329E"/>
    <w:rsid w:val="00654C1E"/>
    <w:rsid w:val="006568D3"/>
    <w:rsid w:val="00680951"/>
    <w:rsid w:val="00681D39"/>
    <w:rsid w:val="0068237E"/>
    <w:rsid w:val="0068483C"/>
    <w:rsid w:val="0068577A"/>
    <w:rsid w:val="006872A5"/>
    <w:rsid w:val="0068798F"/>
    <w:rsid w:val="00690129"/>
    <w:rsid w:val="00694502"/>
    <w:rsid w:val="00697ADE"/>
    <w:rsid w:val="00697B0D"/>
    <w:rsid w:val="006A00A8"/>
    <w:rsid w:val="006A28E8"/>
    <w:rsid w:val="006B227E"/>
    <w:rsid w:val="006B37ED"/>
    <w:rsid w:val="006B7BCA"/>
    <w:rsid w:val="006C3472"/>
    <w:rsid w:val="006C4069"/>
    <w:rsid w:val="006C6EA7"/>
    <w:rsid w:val="006D0F55"/>
    <w:rsid w:val="006E2BDA"/>
    <w:rsid w:val="006F0AA5"/>
    <w:rsid w:val="006F186A"/>
    <w:rsid w:val="006F64EE"/>
    <w:rsid w:val="006F76A2"/>
    <w:rsid w:val="0070774D"/>
    <w:rsid w:val="00726DC5"/>
    <w:rsid w:val="007327FF"/>
    <w:rsid w:val="00737E52"/>
    <w:rsid w:val="00741999"/>
    <w:rsid w:val="007438E7"/>
    <w:rsid w:val="00747D87"/>
    <w:rsid w:val="00751E1D"/>
    <w:rsid w:val="00754DDD"/>
    <w:rsid w:val="007552E5"/>
    <w:rsid w:val="00756F27"/>
    <w:rsid w:val="00770F48"/>
    <w:rsid w:val="00771BD3"/>
    <w:rsid w:val="00774ABA"/>
    <w:rsid w:val="007807B2"/>
    <w:rsid w:val="00787B65"/>
    <w:rsid w:val="007956E0"/>
    <w:rsid w:val="00795CCC"/>
    <w:rsid w:val="007A50F8"/>
    <w:rsid w:val="007A660C"/>
    <w:rsid w:val="007B1940"/>
    <w:rsid w:val="007B1C1F"/>
    <w:rsid w:val="007B3C50"/>
    <w:rsid w:val="007B4584"/>
    <w:rsid w:val="007B4667"/>
    <w:rsid w:val="007B6F8F"/>
    <w:rsid w:val="007D06E4"/>
    <w:rsid w:val="007E4CBE"/>
    <w:rsid w:val="007E6835"/>
    <w:rsid w:val="007F16CA"/>
    <w:rsid w:val="007F20D8"/>
    <w:rsid w:val="007F4A4B"/>
    <w:rsid w:val="007F5078"/>
    <w:rsid w:val="007F5844"/>
    <w:rsid w:val="007F63C6"/>
    <w:rsid w:val="007F66BF"/>
    <w:rsid w:val="007F6F95"/>
    <w:rsid w:val="007F76AF"/>
    <w:rsid w:val="00800F65"/>
    <w:rsid w:val="00803DCB"/>
    <w:rsid w:val="00811513"/>
    <w:rsid w:val="00811F4E"/>
    <w:rsid w:val="00814173"/>
    <w:rsid w:val="008234D7"/>
    <w:rsid w:val="00833545"/>
    <w:rsid w:val="008339E0"/>
    <w:rsid w:val="0084148E"/>
    <w:rsid w:val="00842152"/>
    <w:rsid w:val="0084251A"/>
    <w:rsid w:val="00843F05"/>
    <w:rsid w:val="00844AF2"/>
    <w:rsid w:val="008465CA"/>
    <w:rsid w:val="00846A5B"/>
    <w:rsid w:val="00847F0A"/>
    <w:rsid w:val="0085277E"/>
    <w:rsid w:val="0085353E"/>
    <w:rsid w:val="00856C8B"/>
    <w:rsid w:val="008604BA"/>
    <w:rsid w:val="00862AFE"/>
    <w:rsid w:val="00864E4A"/>
    <w:rsid w:val="008651C5"/>
    <w:rsid w:val="00880BA6"/>
    <w:rsid w:val="00886813"/>
    <w:rsid w:val="0089005E"/>
    <w:rsid w:val="0089104B"/>
    <w:rsid w:val="00892C2C"/>
    <w:rsid w:val="0089308B"/>
    <w:rsid w:val="00893214"/>
    <w:rsid w:val="008941C9"/>
    <w:rsid w:val="008946D0"/>
    <w:rsid w:val="008A20ED"/>
    <w:rsid w:val="008B28B8"/>
    <w:rsid w:val="008B483B"/>
    <w:rsid w:val="008C620B"/>
    <w:rsid w:val="008C76EB"/>
    <w:rsid w:val="008D100B"/>
    <w:rsid w:val="008D40EA"/>
    <w:rsid w:val="008E0EBC"/>
    <w:rsid w:val="008E17B4"/>
    <w:rsid w:val="008E1815"/>
    <w:rsid w:val="008E233E"/>
    <w:rsid w:val="008E70B2"/>
    <w:rsid w:val="008F22E8"/>
    <w:rsid w:val="008F2360"/>
    <w:rsid w:val="008F7C7C"/>
    <w:rsid w:val="00901271"/>
    <w:rsid w:val="00901761"/>
    <w:rsid w:val="00904C00"/>
    <w:rsid w:val="00914A9C"/>
    <w:rsid w:val="0092232F"/>
    <w:rsid w:val="0092650F"/>
    <w:rsid w:val="009356E1"/>
    <w:rsid w:val="009374E0"/>
    <w:rsid w:val="00941079"/>
    <w:rsid w:val="009412C1"/>
    <w:rsid w:val="00944976"/>
    <w:rsid w:val="00945C37"/>
    <w:rsid w:val="009462C6"/>
    <w:rsid w:val="00946F5C"/>
    <w:rsid w:val="00950AE1"/>
    <w:rsid w:val="009538F7"/>
    <w:rsid w:val="00960024"/>
    <w:rsid w:val="0096009E"/>
    <w:rsid w:val="00964338"/>
    <w:rsid w:val="00966D72"/>
    <w:rsid w:val="009706CB"/>
    <w:rsid w:val="00970C86"/>
    <w:rsid w:val="00970E58"/>
    <w:rsid w:val="00972D80"/>
    <w:rsid w:val="00972EBB"/>
    <w:rsid w:val="009764D9"/>
    <w:rsid w:val="00981D16"/>
    <w:rsid w:val="0098602B"/>
    <w:rsid w:val="00991E54"/>
    <w:rsid w:val="009A1D39"/>
    <w:rsid w:val="009A3B96"/>
    <w:rsid w:val="009B4E3E"/>
    <w:rsid w:val="009B5084"/>
    <w:rsid w:val="009C7AB8"/>
    <w:rsid w:val="009D0943"/>
    <w:rsid w:val="009D192B"/>
    <w:rsid w:val="009D527D"/>
    <w:rsid w:val="009E45AB"/>
    <w:rsid w:val="009F1A1B"/>
    <w:rsid w:val="009F70D3"/>
    <w:rsid w:val="00A055D0"/>
    <w:rsid w:val="00A06978"/>
    <w:rsid w:val="00A105A0"/>
    <w:rsid w:val="00A20639"/>
    <w:rsid w:val="00A2083B"/>
    <w:rsid w:val="00A21168"/>
    <w:rsid w:val="00A23DCF"/>
    <w:rsid w:val="00A247BF"/>
    <w:rsid w:val="00A2687F"/>
    <w:rsid w:val="00A274E2"/>
    <w:rsid w:val="00A32952"/>
    <w:rsid w:val="00A418EC"/>
    <w:rsid w:val="00A4522F"/>
    <w:rsid w:val="00A47BF7"/>
    <w:rsid w:val="00A55E93"/>
    <w:rsid w:val="00A56BB7"/>
    <w:rsid w:val="00A60BEB"/>
    <w:rsid w:val="00A66624"/>
    <w:rsid w:val="00A71464"/>
    <w:rsid w:val="00A773FB"/>
    <w:rsid w:val="00A77883"/>
    <w:rsid w:val="00A81E86"/>
    <w:rsid w:val="00A8476B"/>
    <w:rsid w:val="00A92F5C"/>
    <w:rsid w:val="00A94D0A"/>
    <w:rsid w:val="00AA17A8"/>
    <w:rsid w:val="00AB31E4"/>
    <w:rsid w:val="00AB3E4F"/>
    <w:rsid w:val="00AB6E49"/>
    <w:rsid w:val="00AC05E5"/>
    <w:rsid w:val="00AC31BA"/>
    <w:rsid w:val="00AE1B94"/>
    <w:rsid w:val="00AE20B1"/>
    <w:rsid w:val="00AF2CB4"/>
    <w:rsid w:val="00AF31D7"/>
    <w:rsid w:val="00AF359A"/>
    <w:rsid w:val="00AF5C03"/>
    <w:rsid w:val="00B00CDC"/>
    <w:rsid w:val="00B07E34"/>
    <w:rsid w:val="00B17713"/>
    <w:rsid w:val="00B20D12"/>
    <w:rsid w:val="00B21C49"/>
    <w:rsid w:val="00B22273"/>
    <w:rsid w:val="00B26441"/>
    <w:rsid w:val="00B27BF0"/>
    <w:rsid w:val="00B311FA"/>
    <w:rsid w:val="00B33287"/>
    <w:rsid w:val="00B4003B"/>
    <w:rsid w:val="00B419B0"/>
    <w:rsid w:val="00B42A0C"/>
    <w:rsid w:val="00B43521"/>
    <w:rsid w:val="00B53A44"/>
    <w:rsid w:val="00B57912"/>
    <w:rsid w:val="00B63656"/>
    <w:rsid w:val="00B63BDC"/>
    <w:rsid w:val="00B764A8"/>
    <w:rsid w:val="00B87D63"/>
    <w:rsid w:val="00B90C5E"/>
    <w:rsid w:val="00BA0D98"/>
    <w:rsid w:val="00BA6F85"/>
    <w:rsid w:val="00BB34E0"/>
    <w:rsid w:val="00BB408A"/>
    <w:rsid w:val="00BC0B40"/>
    <w:rsid w:val="00BC2282"/>
    <w:rsid w:val="00BC5F6C"/>
    <w:rsid w:val="00BD5499"/>
    <w:rsid w:val="00BD722B"/>
    <w:rsid w:val="00BE186A"/>
    <w:rsid w:val="00BE19E4"/>
    <w:rsid w:val="00BE4F60"/>
    <w:rsid w:val="00BE520A"/>
    <w:rsid w:val="00BE70F6"/>
    <w:rsid w:val="00BF37AB"/>
    <w:rsid w:val="00C00BD3"/>
    <w:rsid w:val="00C02D57"/>
    <w:rsid w:val="00C06630"/>
    <w:rsid w:val="00C114C8"/>
    <w:rsid w:val="00C11E9B"/>
    <w:rsid w:val="00C1522A"/>
    <w:rsid w:val="00C154FC"/>
    <w:rsid w:val="00C158F7"/>
    <w:rsid w:val="00C1611C"/>
    <w:rsid w:val="00C24A3E"/>
    <w:rsid w:val="00C31EF8"/>
    <w:rsid w:val="00C44CD1"/>
    <w:rsid w:val="00C54DE9"/>
    <w:rsid w:val="00C55D9E"/>
    <w:rsid w:val="00C6530C"/>
    <w:rsid w:val="00C67066"/>
    <w:rsid w:val="00C67B0C"/>
    <w:rsid w:val="00C732A2"/>
    <w:rsid w:val="00C76B70"/>
    <w:rsid w:val="00C802F9"/>
    <w:rsid w:val="00C83CA9"/>
    <w:rsid w:val="00C84652"/>
    <w:rsid w:val="00C86B97"/>
    <w:rsid w:val="00C961F7"/>
    <w:rsid w:val="00CA3E80"/>
    <w:rsid w:val="00CB0EA3"/>
    <w:rsid w:val="00CB2201"/>
    <w:rsid w:val="00CB32E9"/>
    <w:rsid w:val="00CB77CF"/>
    <w:rsid w:val="00CB7A61"/>
    <w:rsid w:val="00CC70F5"/>
    <w:rsid w:val="00CD1301"/>
    <w:rsid w:val="00CD34CF"/>
    <w:rsid w:val="00CD4569"/>
    <w:rsid w:val="00CD5E0F"/>
    <w:rsid w:val="00CE19E9"/>
    <w:rsid w:val="00CE6843"/>
    <w:rsid w:val="00CE7AA0"/>
    <w:rsid w:val="00CF2B6C"/>
    <w:rsid w:val="00CF6AD8"/>
    <w:rsid w:val="00CF7AD6"/>
    <w:rsid w:val="00D00E59"/>
    <w:rsid w:val="00D01012"/>
    <w:rsid w:val="00D0184C"/>
    <w:rsid w:val="00D01B1B"/>
    <w:rsid w:val="00D0395F"/>
    <w:rsid w:val="00D12F85"/>
    <w:rsid w:val="00D13E21"/>
    <w:rsid w:val="00D151A1"/>
    <w:rsid w:val="00D22772"/>
    <w:rsid w:val="00D26AF2"/>
    <w:rsid w:val="00D26F1A"/>
    <w:rsid w:val="00D27D68"/>
    <w:rsid w:val="00D33330"/>
    <w:rsid w:val="00D33427"/>
    <w:rsid w:val="00D354FB"/>
    <w:rsid w:val="00D435D6"/>
    <w:rsid w:val="00D46B95"/>
    <w:rsid w:val="00D51128"/>
    <w:rsid w:val="00D522F8"/>
    <w:rsid w:val="00D62435"/>
    <w:rsid w:val="00D64D32"/>
    <w:rsid w:val="00D70909"/>
    <w:rsid w:val="00D70FDB"/>
    <w:rsid w:val="00D76C35"/>
    <w:rsid w:val="00D86436"/>
    <w:rsid w:val="00D91118"/>
    <w:rsid w:val="00D92BDF"/>
    <w:rsid w:val="00D9398E"/>
    <w:rsid w:val="00DA3158"/>
    <w:rsid w:val="00DA59DC"/>
    <w:rsid w:val="00DA7B59"/>
    <w:rsid w:val="00DB019D"/>
    <w:rsid w:val="00DB0452"/>
    <w:rsid w:val="00DB2E7C"/>
    <w:rsid w:val="00DC172B"/>
    <w:rsid w:val="00DC47E4"/>
    <w:rsid w:val="00DC5AAC"/>
    <w:rsid w:val="00DC5C43"/>
    <w:rsid w:val="00DC6720"/>
    <w:rsid w:val="00DD08D0"/>
    <w:rsid w:val="00DD0EA1"/>
    <w:rsid w:val="00DD52FF"/>
    <w:rsid w:val="00DE2C74"/>
    <w:rsid w:val="00DE51A4"/>
    <w:rsid w:val="00DF0783"/>
    <w:rsid w:val="00DF30F5"/>
    <w:rsid w:val="00DF3679"/>
    <w:rsid w:val="00DF5215"/>
    <w:rsid w:val="00E008D7"/>
    <w:rsid w:val="00E07DD3"/>
    <w:rsid w:val="00E135E1"/>
    <w:rsid w:val="00E30C1E"/>
    <w:rsid w:val="00E32228"/>
    <w:rsid w:val="00E32713"/>
    <w:rsid w:val="00E34CCD"/>
    <w:rsid w:val="00E36A52"/>
    <w:rsid w:val="00E40BE6"/>
    <w:rsid w:val="00E609E7"/>
    <w:rsid w:val="00E65D83"/>
    <w:rsid w:val="00E65FD5"/>
    <w:rsid w:val="00E76A63"/>
    <w:rsid w:val="00E80E33"/>
    <w:rsid w:val="00E81F23"/>
    <w:rsid w:val="00E82EE9"/>
    <w:rsid w:val="00E82EEB"/>
    <w:rsid w:val="00E83496"/>
    <w:rsid w:val="00E83871"/>
    <w:rsid w:val="00E9596B"/>
    <w:rsid w:val="00EA0C3E"/>
    <w:rsid w:val="00EA4491"/>
    <w:rsid w:val="00EA5993"/>
    <w:rsid w:val="00EB49A1"/>
    <w:rsid w:val="00EB6397"/>
    <w:rsid w:val="00ED0254"/>
    <w:rsid w:val="00ED1277"/>
    <w:rsid w:val="00EE770D"/>
    <w:rsid w:val="00EF1ADC"/>
    <w:rsid w:val="00EF3BCB"/>
    <w:rsid w:val="00F00E64"/>
    <w:rsid w:val="00F01F84"/>
    <w:rsid w:val="00F01FFD"/>
    <w:rsid w:val="00F0335B"/>
    <w:rsid w:val="00F13AB5"/>
    <w:rsid w:val="00F14612"/>
    <w:rsid w:val="00F14B4D"/>
    <w:rsid w:val="00F24A8F"/>
    <w:rsid w:val="00F34278"/>
    <w:rsid w:val="00F34A2F"/>
    <w:rsid w:val="00F41EB1"/>
    <w:rsid w:val="00F432C1"/>
    <w:rsid w:val="00F5738A"/>
    <w:rsid w:val="00F5774D"/>
    <w:rsid w:val="00F602BD"/>
    <w:rsid w:val="00F609DD"/>
    <w:rsid w:val="00F66E3C"/>
    <w:rsid w:val="00F67350"/>
    <w:rsid w:val="00F677EF"/>
    <w:rsid w:val="00F70BE6"/>
    <w:rsid w:val="00F72480"/>
    <w:rsid w:val="00F727DC"/>
    <w:rsid w:val="00F81700"/>
    <w:rsid w:val="00F84CDF"/>
    <w:rsid w:val="00F92BF7"/>
    <w:rsid w:val="00F97C9F"/>
    <w:rsid w:val="00FA5A2B"/>
    <w:rsid w:val="00FB2F73"/>
    <w:rsid w:val="00FB793F"/>
    <w:rsid w:val="00FC10E7"/>
    <w:rsid w:val="00FC2AC6"/>
    <w:rsid w:val="00FC3A8A"/>
    <w:rsid w:val="00FD3814"/>
    <w:rsid w:val="00FE4515"/>
    <w:rsid w:val="00FE477F"/>
    <w:rsid w:val="00FE7173"/>
    <w:rsid w:val="00FF2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6010A"/>
  <w15:docId w15:val="{169E3DB3-A8FE-4774-8995-2157670A3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2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6F8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List bullet 2,Lista - poziom 1,Wypunktowanie,Numerowanie,Obiekt,List Paragraph1,Akapit z listą2,BulletC,List Paragraph,Akapit z listą31,Bullets,test ciągły,Akapit z listą3,normalny,Akapit z listą11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customStyle="1" w:styleId="AkapitzlistZnak">
    <w:name w:val="Akapit z listą Znak"/>
    <w:aliases w:val="Standard Znak,normalny tekst Znak,CW_Lista Znak,List bullet 2 Znak,Lista - poziom 1 Znak,Wypunktowanie Znak,Numerowanie Znak,Obiekt Znak,List Paragraph1 Znak,Akapit z listą2 Znak,BulletC Znak,List Paragraph Znak,Akapit z listą31 Znak"/>
    <w:link w:val="Akapitzlist"/>
    <w:uiPriority w:val="34"/>
    <w:rsid w:val="004468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B2F26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08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08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083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6F8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34CC0791E1F43B75D62954F69E279" ma:contentTypeVersion="" ma:contentTypeDescription="Utwórz nowy dokument." ma:contentTypeScope="" ma:versionID="642f163212e0cf635ce51b66ba624f56">
  <xsd:schema xmlns:xsd="http://www.w3.org/2001/XMLSchema" xmlns:xs="http://www.w3.org/2001/XMLSchema" xmlns:p="http://schemas.microsoft.com/office/2006/metadata/properties" xmlns:ns2="9627405c-00fb-4fdf-8cc2-40b100662319" targetNamespace="http://schemas.microsoft.com/office/2006/metadata/properties" ma:root="true" ma:fieldsID="59d6a82f582a919aebad23ac76e496a7" ns2:_="">
    <xsd:import namespace="9627405c-00fb-4fdf-8cc2-40b1006623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7405c-00fb-4fdf-8cc2-40b1006623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N1l0UXpITHNDSktscVBFaVJ2Slc0R1R2Snpsei9Fd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cFwEEpGD9oON/jbzYW1wXNyYr6aEc8wyxsSm7XV0fhY=</DigestValue>
      </Reference>
      <Reference URI="#INFO">
        <DigestMethod Algorithm="http://www.w3.org/2001/04/xmlenc#sha256"/>
        <DigestValue>WhffI5URrgbcLW8L419t9PSPWtDp7yrqnxcAJKAa5rc=</DigestValue>
      </Reference>
    </SignedInfo>
    <SignatureValue>rOf7AQjAsTwT6xV20WMwuYIw4zHRL3tfjUEAN8B0SWNc7WMTg8YteiUcBoamrBATs3X8rrkEY6AJnUZEQHUkrw==</SignatureValue>
    <Object Id="INFO">
      <ArrayOfString xmlns:xsd="http://www.w3.org/2001/XMLSchema" xmlns:xsi="http://www.w3.org/2001/XMLSchema-instance" xmlns="">
        <string>S7YtQzHLsCJKlqPEiRvJW4GTvJzlz/Eu</string>
      </ArrayOfString>
    </Object>
  </Signature>
</WrappedLabelInfo>
</file>

<file path=customXml/itemProps1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5EB781-B1A8-4053-A5A2-41BF558B5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7405c-00fb-4fdf-8cc2-40b1006623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EB1569-98BF-479A-9A37-062460886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8AB5F92-84A8-41E3-811E-4339A2D1F3D9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B152EDCF-828A-4BA9-9722-11533B890AC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6528</TotalTime>
  <Pages>9</Pages>
  <Words>2741</Words>
  <Characters>20312</Characters>
  <Application>Microsoft Office Word</Application>
  <DocSecurity>0</DocSecurity>
  <Lines>461</Lines>
  <Paragraphs>207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Banasiak Marzena</cp:lastModifiedBy>
  <cp:revision>28</cp:revision>
  <cp:lastPrinted>2025-12-30T08:36:00Z</cp:lastPrinted>
  <dcterms:created xsi:type="dcterms:W3CDTF">2023-04-17T10:36:00Z</dcterms:created>
  <dcterms:modified xsi:type="dcterms:W3CDTF">2026-01-30T08:07:00Z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0x01010050C34CC0791E1F43B75D62954F69E279</vt:lpwstr>
  </property>
  <property fmtid="{D5CDD505-2E9C-101B-9397-08002B2CF9AE}" pid="3" name="Typ dokumentu">
    <vt:lpwstr>192;#Inne|bfb7bc57-c8ea-4bbb-b00a-01b4366cfa8b</vt:lpwstr>
  </property>
  <property fmtid="{D5CDD505-2E9C-101B-9397-08002B2CF9AE}" pid="4" name="docIndexRef">
    <vt:lpwstr>13cb7a4d-1edd-4bd0-9a06-d0f8964cf042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author">
    <vt:lpwstr>Kostecka Klaudia</vt:lpwstr>
  </property>
  <property fmtid="{D5CDD505-2E9C-101B-9397-08002B2CF9AE}" pid="13" name="s5636:Creator type=organization">
    <vt:lpwstr>MILNET-Z</vt:lpwstr>
  </property>
  <property fmtid="{D5CDD505-2E9C-101B-9397-08002B2CF9AE}" pid="14" name="s5636:Creator type=IP">
    <vt:lpwstr>10.11.46.104</vt:lpwstr>
  </property>
</Properties>
</file>